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3EFDA1F5"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233B0E72" w14:textId="5FD4EE7C">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0A3681" w14:paraId="16C63299" w14:textId="43114FD0">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Pr="00913D8B" w:rsidR="00913D8B">
        <w:rPr>
          <w:rFonts w:ascii="Times New Roman" w:eastAsia="Times New Roman" w:hAnsi="Times New Roman" w:cs="Times New Roman"/>
          <w:b/>
          <w:sz w:val="28"/>
          <w:szCs w:val="28"/>
        </w:rPr>
        <w:t>Garāžas vārtu piegāde un uzstādīšana Codes pagasta nodaļas garāžām</w:t>
      </w:r>
      <w:r w:rsidRPr="000A3681">
        <w:rPr>
          <w:rFonts w:ascii="Times New Roman" w:eastAsia="Times New Roman" w:hAnsi="Times New Roman" w:cs="Times New Roman"/>
          <w:b/>
          <w:bCs/>
          <w:sz w:val="24"/>
          <w:szCs w:val="24"/>
          <w:lang w:eastAsia="lv-LV"/>
        </w:rPr>
        <w:t>”</w:t>
      </w:r>
    </w:p>
    <w:p w:rsidR="000A3681" w:rsidRPr="000A3681" w:rsidP="000A3681" w14:paraId="4C8FC271" w14:textId="43663523">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913D8B">
        <w:rPr>
          <w:rFonts w:ascii="Times New Roman" w:eastAsia="Times New Roman" w:hAnsi="Times New Roman" w:cs="Times New Roman"/>
          <w:b/>
          <w:bCs/>
          <w:sz w:val="24"/>
          <w:szCs w:val="24"/>
          <w:lang w:eastAsia="lv-LV"/>
        </w:rPr>
        <w:t>6</w:t>
      </w:r>
    </w:p>
    <w:p w:rsidR="000A3681" w:rsidRPr="000A3681" w:rsidP="000A3681" w14:paraId="25429996"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D347D39"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41B4E39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352BAF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0D885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E2A5E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7C58930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703AE4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63422A2B"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D0C6FF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12CE43F"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6333B99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52648EAE"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76C29076" w14:textId="77777777">
            <w:pPr>
              <w:spacing w:after="0" w:line="240" w:lineRule="auto"/>
              <w:jc w:val="both"/>
              <w:rPr>
                <w:rFonts w:ascii="Times New Roman" w:eastAsia="Times New Roman" w:hAnsi="Times New Roman" w:cs="Times New Roman"/>
                <w:kern w:val="0"/>
                <w:sz w:val="24"/>
                <w:szCs w:val="24"/>
                <w14:ligatures w14:val="none"/>
              </w:rPr>
            </w:pPr>
          </w:p>
        </w:tc>
      </w:tr>
      <w:tr w14:paraId="2A4FEC7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r w14:paraId="225ED705" w14:textId="77777777" w:rsidTr="008977CD">
        <w:tblPrEx>
          <w:tblW w:w="9277" w:type="dxa"/>
          <w:tblInd w:w="-113" w:type="dxa"/>
          <w:tblLook w:val="04A0"/>
        </w:tblPrEx>
        <w:trPr>
          <w:gridAfter w:val="1"/>
          <w:wAfter w:w="113" w:type="dxa"/>
          <w:cantSplit/>
        </w:trPr>
        <w:tc>
          <w:tcPr>
            <w:tcW w:w="3539" w:type="dxa"/>
            <w:gridSpan w:val="3"/>
          </w:tcPr>
          <w:p w:rsidR="00A67EEA" w:rsidP="00A67EEA" w14:paraId="79C1DEF8"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F97A652" w14:textId="1D93D684">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 xml:space="preserve">(Lūdzu atzīmēt): </w:t>
            </w:r>
          </w:p>
        </w:tc>
        <w:tc>
          <w:tcPr>
            <w:tcW w:w="5625" w:type="dxa"/>
            <w:gridSpan w:val="2"/>
            <w:tcBorders>
              <w:top w:val="nil"/>
              <w:left w:val="nil"/>
              <w:bottom w:val="single" w:sz="4" w:space="0" w:color="auto"/>
              <w:right w:val="nil"/>
            </w:tcBorders>
          </w:tcPr>
          <w:p w:rsidR="00A67EEA" w:rsidP="00A67EEA" w14:paraId="4B995AB2" w14:textId="5B107C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27D49B84" w14:textId="5179787D">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7E321C9C"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7309788"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kontaktpersonu / līguma izpildes atbildīgo personu</w:t>
            </w:r>
          </w:p>
        </w:tc>
      </w:tr>
      <w:tr w14:paraId="50CF63F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380959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6F6B01E" w14:textId="77777777">
            <w:pPr>
              <w:spacing w:after="0" w:line="360" w:lineRule="auto"/>
              <w:jc w:val="both"/>
              <w:rPr>
                <w:rFonts w:ascii="Times New Roman" w:eastAsia="Times New Roman" w:hAnsi="Times New Roman" w:cs="Times New Roman"/>
                <w:kern w:val="0"/>
                <w:sz w:val="24"/>
                <w:szCs w:val="24"/>
                <w14:ligatures w14:val="none"/>
              </w:rPr>
            </w:pPr>
          </w:p>
        </w:tc>
      </w:tr>
      <w:tr w14:paraId="580A08E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F39BD6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25235895" w14:textId="77777777">
            <w:pPr>
              <w:spacing w:after="0" w:line="360" w:lineRule="auto"/>
              <w:jc w:val="both"/>
              <w:rPr>
                <w:rFonts w:ascii="Times New Roman" w:eastAsia="Times New Roman" w:hAnsi="Times New Roman" w:cs="Times New Roman"/>
                <w:kern w:val="0"/>
                <w:sz w:val="24"/>
                <w:szCs w:val="24"/>
                <w14:ligatures w14:val="none"/>
              </w:rPr>
            </w:pPr>
          </w:p>
        </w:tc>
      </w:tr>
      <w:tr w14:paraId="67C82AC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14041EF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7D23F703" w14:textId="77777777">
            <w:pPr>
              <w:spacing w:after="0" w:line="360" w:lineRule="auto"/>
              <w:jc w:val="both"/>
              <w:rPr>
                <w:rFonts w:ascii="Times New Roman" w:eastAsia="Times New Roman" w:hAnsi="Times New Roman" w:cs="Times New Roman"/>
                <w:kern w:val="0"/>
                <w:sz w:val="24"/>
                <w:szCs w:val="24"/>
                <w14:ligatures w14:val="none"/>
              </w:rPr>
            </w:pPr>
          </w:p>
        </w:tc>
      </w:tr>
      <w:tr w14:paraId="520F0189"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51DAB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5E35D3E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24BABC96" w14:textId="77777777">
      <w:pPr>
        <w:spacing w:after="0" w:line="240" w:lineRule="auto"/>
        <w:jc w:val="both"/>
        <w:rPr>
          <w:rFonts w:ascii="Times New Roman" w:eastAsia="Times New Roman" w:hAnsi="Times New Roman" w:cs="Times New Roman"/>
          <w:kern w:val="0"/>
          <w:sz w:val="24"/>
          <w:szCs w:val="24"/>
          <w14:ligatures w14:val="none"/>
        </w:rPr>
      </w:pPr>
    </w:p>
    <w:p w:rsidR="000A3681" w:rsidRP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2EC007FE"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8CA214F"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5D6CB747"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913D8B">
      <w:footerReference w:type="default" r:id="rId5"/>
      <w:footerReference w:type="first" r:id="rId6"/>
      <w:pgSz w:w="11906" w:h="16838"/>
      <w:pgMar w:top="1134"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A3681"/>
    <w:rsid w:val="000B4570"/>
    <w:rsid w:val="000D00EE"/>
    <w:rsid w:val="000D10FE"/>
    <w:rsid w:val="00135687"/>
    <w:rsid w:val="001A0F28"/>
    <w:rsid w:val="001A5222"/>
    <w:rsid w:val="001B72E2"/>
    <w:rsid w:val="001F2581"/>
    <w:rsid w:val="001F293D"/>
    <w:rsid w:val="002261D8"/>
    <w:rsid w:val="00236175"/>
    <w:rsid w:val="00244940"/>
    <w:rsid w:val="002659FE"/>
    <w:rsid w:val="002F1EB8"/>
    <w:rsid w:val="0032377C"/>
    <w:rsid w:val="0035746E"/>
    <w:rsid w:val="003E18F8"/>
    <w:rsid w:val="004953FC"/>
    <w:rsid w:val="004B2100"/>
    <w:rsid w:val="004B38FE"/>
    <w:rsid w:val="004D0C09"/>
    <w:rsid w:val="005138F6"/>
    <w:rsid w:val="00531FB5"/>
    <w:rsid w:val="0055107E"/>
    <w:rsid w:val="00552C68"/>
    <w:rsid w:val="0055718B"/>
    <w:rsid w:val="005C4B29"/>
    <w:rsid w:val="005D5946"/>
    <w:rsid w:val="00643B44"/>
    <w:rsid w:val="0067593D"/>
    <w:rsid w:val="006A6355"/>
    <w:rsid w:val="006B6507"/>
    <w:rsid w:val="006F6A65"/>
    <w:rsid w:val="00740700"/>
    <w:rsid w:val="007C2D0F"/>
    <w:rsid w:val="007D311F"/>
    <w:rsid w:val="007F77AA"/>
    <w:rsid w:val="00870403"/>
    <w:rsid w:val="00894463"/>
    <w:rsid w:val="008E0BD3"/>
    <w:rsid w:val="00913D8B"/>
    <w:rsid w:val="00922C16"/>
    <w:rsid w:val="00951425"/>
    <w:rsid w:val="00953D60"/>
    <w:rsid w:val="00960612"/>
    <w:rsid w:val="00996C76"/>
    <w:rsid w:val="009D5EAD"/>
    <w:rsid w:val="00A44FFD"/>
    <w:rsid w:val="00A6366E"/>
    <w:rsid w:val="00A67EEA"/>
    <w:rsid w:val="00A75154"/>
    <w:rsid w:val="00A832D2"/>
    <w:rsid w:val="00A9181B"/>
    <w:rsid w:val="00AA779C"/>
    <w:rsid w:val="00AF2A83"/>
    <w:rsid w:val="00B316B6"/>
    <w:rsid w:val="00B605E1"/>
    <w:rsid w:val="00B67875"/>
    <w:rsid w:val="00B924EB"/>
    <w:rsid w:val="00BB2599"/>
    <w:rsid w:val="00BC63D5"/>
    <w:rsid w:val="00BE3B71"/>
    <w:rsid w:val="00C230A8"/>
    <w:rsid w:val="00C26F2D"/>
    <w:rsid w:val="00C36B2B"/>
    <w:rsid w:val="00C76C72"/>
    <w:rsid w:val="00CA39B0"/>
    <w:rsid w:val="00CA6F56"/>
    <w:rsid w:val="00CB7C37"/>
    <w:rsid w:val="00CC2C12"/>
    <w:rsid w:val="00CE4C21"/>
    <w:rsid w:val="00D3072E"/>
    <w:rsid w:val="00D75016"/>
    <w:rsid w:val="00D95CED"/>
    <w:rsid w:val="00DF427C"/>
    <w:rsid w:val="00EB2CAF"/>
    <w:rsid w:val="00EC154A"/>
    <w:rsid w:val="00EC2977"/>
    <w:rsid w:val="00F72C5B"/>
    <w:rsid w:val="00FB55AC"/>
    <w:rsid w:val="00FC39A8"/>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2</cp:revision>
  <dcterms:created xsi:type="dcterms:W3CDTF">2025-01-22T10:45:00Z</dcterms:created>
  <dcterms:modified xsi:type="dcterms:W3CDTF">2025-01-22T10:45:00Z</dcterms:modified>
</cp:coreProperties>
</file>