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7073" w14:textId="47D854E9" w:rsidR="004B50D1" w:rsidRPr="00FB176E" w:rsidRDefault="00F91C72" w:rsidP="00437A4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720FB352" w14:textId="2DB969CD" w:rsidR="00BC0A37" w:rsidRPr="00FB176E" w:rsidRDefault="0077501F" w:rsidP="00437A4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71501917"/>
      <w:r>
        <w:rPr>
          <w:rFonts w:ascii="Times New Roman" w:hAnsi="Times New Roman"/>
          <w:b/>
          <w:bCs/>
          <w:sz w:val="28"/>
          <w:szCs w:val="28"/>
        </w:rPr>
        <w:t xml:space="preserve">Stāvlaukuma izbūves Rīgas ielā 23A </w:t>
      </w:r>
      <w:r w:rsidR="008E15F4">
        <w:rPr>
          <w:rFonts w:ascii="Times New Roman" w:hAnsi="Times New Roman"/>
          <w:b/>
          <w:bCs/>
          <w:sz w:val="28"/>
          <w:szCs w:val="28"/>
        </w:rPr>
        <w:t>būvprojekta izstrād</w:t>
      </w:r>
      <w:r>
        <w:rPr>
          <w:rFonts w:ascii="Times New Roman" w:hAnsi="Times New Roman"/>
          <w:b/>
          <w:bCs/>
          <w:sz w:val="28"/>
          <w:szCs w:val="28"/>
        </w:rPr>
        <w:t>e Iecavas apvienības pārvaldei</w:t>
      </w:r>
      <w:r w:rsidR="00BC0A37" w:rsidRPr="00FB176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61C71CC6" w14:textId="66AC8134" w:rsidR="004B50D1" w:rsidRPr="00FB176E" w:rsidRDefault="00BC0A37" w:rsidP="00437A45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76E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="009F2416" w:rsidRPr="00903B01">
        <w:rPr>
          <w:rFonts w:ascii="Times New Roman" w:eastAsia="Times New Roman" w:hAnsi="Times New Roman"/>
          <w:b/>
          <w:sz w:val="28"/>
          <w:szCs w:val="28"/>
        </w:rPr>
        <w:t>IAP 202</w:t>
      </w:r>
      <w:r w:rsidR="0077501F">
        <w:rPr>
          <w:rFonts w:ascii="Times New Roman" w:eastAsia="Times New Roman" w:hAnsi="Times New Roman"/>
          <w:b/>
          <w:sz w:val="28"/>
          <w:szCs w:val="28"/>
        </w:rPr>
        <w:t>5</w:t>
      </w:r>
      <w:r w:rsidR="009F2416" w:rsidRPr="00903B01">
        <w:rPr>
          <w:rFonts w:ascii="Times New Roman" w:eastAsia="Times New Roman" w:hAnsi="Times New Roman"/>
          <w:b/>
          <w:sz w:val="28"/>
          <w:szCs w:val="28"/>
        </w:rPr>
        <w:t>/</w:t>
      </w:r>
      <w:r w:rsidR="0077501F">
        <w:rPr>
          <w:rFonts w:ascii="Times New Roman" w:eastAsia="Times New Roman" w:hAnsi="Times New Roman"/>
          <w:b/>
          <w:sz w:val="28"/>
          <w:szCs w:val="28"/>
        </w:rPr>
        <w:t>08</w:t>
      </w:r>
      <w:r w:rsidR="009F2416" w:rsidRPr="00903B01">
        <w:rPr>
          <w:rFonts w:ascii="Times New Roman" w:eastAsia="Times New Roman" w:hAnsi="Times New Roman"/>
          <w:b/>
          <w:sz w:val="28"/>
          <w:szCs w:val="28"/>
        </w:rPr>
        <w:t>/</w:t>
      </w:r>
      <w:r w:rsidR="00903B01" w:rsidRPr="00903B01">
        <w:rPr>
          <w:rFonts w:ascii="Times New Roman" w:eastAsia="Times New Roman" w:hAnsi="Times New Roman"/>
          <w:b/>
          <w:sz w:val="28"/>
          <w:szCs w:val="28"/>
        </w:rPr>
        <w:t>CA</w:t>
      </w:r>
    </w:p>
    <w:bookmarkEnd w:id="0"/>
    <w:p w14:paraId="562A3088" w14:textId="77777777" w:rsidR="00286CD1" w:rsidRPr="00286CD1" w:rsidRDefault="004B50D1" w:rsidP="00286CD1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Pasūtītājs</w:t>
      </w:r>
      <w:r w:rsidR="002C1C39" w:rsidRPr="00FB176E">
        <w:rPr>
          <w:rFonts w:ascii="Times New Roman" w:hAnsi="Times New Roman"/>
          <w:b/>
          <w:sz w:val="24"/>
          <w:szCs w:val="24"/>
        </w:rPr>
        <w:t>:</w:t>
      </w:r>
    </w:p>
    <w:p w14:paraId="02889568" w14:textId="77777777" w:rsidR="00286CD1" w:rsidRPr="00286CD1" w:rsidRDefault="00286CD1" w:rsidP="00286CD1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</w:p>
    <w:p w14:paraId="24D03EE5" w14:textId="77777777" w:rsidR="00286CD1" w:rsidRPr="00286CD1" w:rsidRDefault="00286CD1" w:rsidP="00286CD1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</w:p>
    <w:p w14:paraId="6091CBD4" w14:textId="77777777" w:rsidR="00286CD1" w:rsidRPr="00286CD1" w:rsidRDefault="00286CD1" w:rsidP="00286CD1">
      <w:pPr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</w:p>
    <w:p w14:paraId="19E4834E" w14:textId="77777777" w:rsidR="00286CD1" w:rsidRPr="00286CD1" w:rsidRDefault="00286CD1" w:rsidP="00286CD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286CD1" w:rsidRPr="005A584E" w14:paraId="06BDF551" w14:textId="77777777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3C3F83EA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6BB480CC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286CD1" w:rsidRPr="005A584E" w14:paraId="51C4D8B1" w14:textId="77777777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078EAC9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79D3E9FF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286CD1" w:rsidRPr="005A584E" w14:paraId="64BBC02C" w14:textId="77777777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07B9DE4A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00916426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  <w:tr w:rsidR="00286CD1" w:rsidRPr="005A584E" w14:paraId="3E14B8E0" w14:textId="77777777">
        <w:tc>
          <w:tcPr>
            <w:tcW w:w="2551" w:type="dxa"/>
            <w:shd w:val="clear" w:color="auto" w:fill="BFBFBF"/>
            <w:vAlign w:val="center"/>
          </w:tcPr>
          <w:p w14:paraId="11C844EF" w14:textId="77777777" w:rsidR="00286CD1" w:rsidRPr="005A584E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4B0947CF" w14:textId="77777777" w:rsidR="00286CD1" w:rsidRPr="007E5CC2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Vadītāja vietnieks Mārtiņš Vilciņš</w:t>
            </w:r>
          </w:p>
        </w:tc>
      </w:tr>
      <w:tr w:rsidR="00286CD1" w:rsidRPr="005A584E" w14:paraId="5CB065F1" w14:textId="77777777">
        <w:tc>
          <w:tcPr>
            <w:tcW w:w="2551" w:type="dxa"/>
            <w:shd w:val="clear" w:color="auto" w:fill="BFBFBF"/>
            <w:vAlign w:val="center"/>
          </w:tcPr>
          <w:p w14:paraId="3C0539B3" w14:textId="77777777" w:rsidR="00286CD1" w:rsidRPr="005A584E" w:rsidRDefault="00286CD1">
            <w:pPr>
              <w:keepNext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2F835714" w14:textId="77777777" w:rsidR="00286CD1" w:rsidRPr="006B1AA0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+371 2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0041730</w:t>
            </w:r>
          </w:p>
        </w:tc>
      </w:tr>
      <w:tr w:rsidR="00286CD1" w:rsidRPr="005A584E" w14:paraId="073E61CF" w14:textId="77777777">
        <w:tc>
          <w:tcPr>
            <w:tcW w:w="2551" w:type="dxa"/>
            <w:shd w:val="clear" w:color="auto" w:fill="BFBFBF"/>
            <w:vAlign w:val="center"/>
          </w:tcPr>
          <w:p w14:paraId="7643B9EC" w14:textId="77777777" w:rsidR="00286CD1" w:rsidRPr="005A584E" w:rsidRDefault="00286CD1">
            <w:pPr>
              <w:keepNext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1F4077BD" w14:textId="77777777" w:rsidR="00286CD1" w:rsidRPr="006B1AA0" w:rsidRDefault="00286CD1">
            <w:pPr>
              <w:keepNext/>
              <w:spacing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martins.vilcins@bauskasnovads.lv</w:t>
            </w:r>
          </w:p>
        </w:tc>
      </w:tr>
    </w:tbl>
    <w:p w14:paraId="5024E5D9" w14:textId="77777777" w:rsidR="00286CD1" w:rsidRDefault="00286CD1" w:rsidP="00286CD1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5DF9E3FD" w14:textId="092C7141" w:rsidR="009D65D4" w:rsidRPr="00286CD1" w:rsidRDefault="00286CD1" w:rsidP="00286CD1">
      <w:pPr>
        <w:spacing w:before="120" w:after="120"/>
        <w:ind w:left="284" w:hanging="284"/>
        <w:jc w:val="both"/>
        <w:rPr>
          <w:rFonts w:ascii="Times New Roman" w:hAnsi="Times New Roman"/>
          <w:vanish/>
          <w:sz w:val="24"/>
          <w:szCs w:val="24"/>
        </w:rPr>
      </w:pPr>
      <w:r w:rsidRPr="00286C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2. </w:t>
      </w:r>
      <w:r w:rsidR="004B50D1" w:rsidRPr="00286CD1">
        <w:rPr>
          <w:rFonts w:ascii="Times New Roman" w:hAnsi="Times New Roman"/>
          <w:b/>
          <w:sz w:val="24"/>
          <w:szCs w:val="24"/>
        </w:rPr>
        <w:t>Iepirkuma priekšmets</w:t>
      </w:r>
      <w:r w:rsidR="009D65D4" w:rsidRPr="00286CD1">
        <w:rPr>
          <w:rFonts w:ascii="Times New Roman" w:hAnsi="Times New Roman"/>
          <w:b/>
          <w:sz w:val="24"/>
          <w:szCs w:val="24"/>
        </w:rPr>
        <w:t>:</w:t>
      </w:r>
    </w:p>
    <w:p w14:paraId="2E61D221" w14:textId="77777777" w:rsidR="009D65D4" w:rsidRPr="00FB176E" w:rsidRDefault="009D65D4" w:rsidP="00286CD1">
      <w:pPr>
        <w:spacing w:before="120" w:after="120"/>
        <w:ind w:hanging="284"/>
        <w:jc w:val="both"/>
        <w:rPr>
          <w:rFonts w:ascii="Times New Roman" w:hAnsi="Times New Roman"/>
          <w:b/>
          <w:sz w:val="24"/>
          <w:szCs w:val="24"/>
        </w:rPr>
      </w:pPr>
    </w:p>
    <w:p w14:paraId="07ED3255" w14:textId="4C54F9A2" w:rsidR="009D65D4" w:rsidRPr="00286CD1" w:rsidRDefault="0077501F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Stāvlaukuma izbūves Rīgas ielā 23A, Iecavā, Bauskas novadā </w:t>
      </w:r>
      <w:r w:rsidR="008E15F4">
        <w:rPr>
          <w:rFonts w:ascii="Times New Roman" w:hAnsi="Times New Roman"/>
          <w:b/>
          <w:sz w:val="24"/>
          <w:szCs w:val="24"/>
        </w:rPr>
        <w:t>būvprojekta izstrād</w:t>
      </w:r>
      <w:r>
        <w:rPr>
          <w:rFonts w:ascii="Times New Roman" w:hAnsi="Times New Roman"/>
          <w:b/>
          <w:sz w:val="24"/>
          <w:szCs w:val="24"/>
        </w:rPr>
        <w:t>e</w:t>
      </w:r>
      <w:r w:rsidR="009D65D4" w:rsidRPr="00286CD1">
        <w:rPr>
          <w:rFonts w:ascii="Times New Roman" w:eastAsia="Times New Roman" w:hAnsi="Times New Roman"/>
          <w:kern w:val="28"/>
          <w:sz w:val="24"/>
          <w:szCs w:val="24"/>
          <w:lang w:eastAsia="lv-LV"/>
        </w:rPr>
        <w:t xml:space="preserve">, </w:t>
      </w:r>
      <w:r w:rsidR="009D65D4" w:rsidRPr="00286CD1">
        <w:rPr>
          <w:rFonts w:ascii="Times New Roman" w:hAnsi="Times New Roman"/>
          <w:sz w:val="24"/>
          <w:szCs w:val="24"/>
        </w:rPr>
        <w:t xml:space="preserve">saskaņā ar </w:t>
      </w:r>
      <w:r w:rsidR="0086195C">
        <w:rPr>
          <w:rFonts w:ascii="Times New Roman" w:hAnsi="Times New Roman"/>
          <w:sz w:val="24"/>
          <w:szCs w:val="24"/>
        </w:rPr>
        <w:t>Projektēšanas uzdevumu</w:t>
      </w:r>
      <w:r w:rsidR="009D65D4" w:rsidRPr="00286CD1">
        <w:rPr>
          <w:rFonts w:ascii="Times New Roman" w:hAnsi="Times New Roman"/>
          <w:sz w:val="24"/>
          <w:szCs w:val="24"/>
        </w:rPr>
        <w:t xml:space="preserve"> (1.pielikums).</w:t>
      </w:r>
    </w:p>
    <w:p w14:paraId="1473FA1F" w14:textId="39C746E1" w:rsidR="00082D10" w:rsidRPr="00FB176E" w:rsidRDefault="00082D10" w:rsidP="00286CD1">
      <w:pPr>
        <w:numPr>
          <w:ilvl w:val="1"/>
          <w:numId w:val="5"/>
        </w:numPr>
        <w:spacing w:before="120" w:after="120"/>
        <w:jc w:val="both"/>
        <w:rPr>
          <w:rFonts w:ascii="Times New Roman" w:hAnsi="Times New Roman"/>
          <w:vanish/>
          <w:sz w:val="24"/>
          <w:szCs w:val="24"/>
        </w:rPr>
      </w:pPr>
    </w:p>
    <w:p w14:paraId="2CF6ED4C" w14:textId="77777777" w:rsidR="009D65D4" w:rsidRPr="00FB176E" w:rsidRDefault="009D65D4" w:rsidP="009D65D4">
      <w:pPr>
        <w:spacing w:before="120" w:after="120"/>
        <w:ind w:left="28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771E5AAA" w14:textId="4FFB818D" w:rsidR="00EE3E45" w:rsidRPr="00FB176E" w:rsidRDefault="004B50D1" w:rsidP="00286CD1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  <w:r w:rsidR="00EE3E45"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: </w:t>
      </w:r>
      <w:r w:rsidR="00903B01" w:rsidRPr="00903B01">
        <w:rPr>
          <w:rFonts w:ascii="Times New Roman" w:eastAsia="Times New Roman" w:hAnsi="Times New Roman"/>
          <w:color w:val="000000" w:themeColor="text1"/>
          <w:sz w:val="24"/>
          <w:szCs w:val="24"/>
        </w:rPr>
        <w:t>IAP 202</w:t>
      </w:r>
      <w:r w:rsidR="0077501F"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="00903B01" w:rsidRPr="00903B01">
        <w:rPr>
          <w:rFonts w:ascii="Times New Roman" w:eastAsia="Times New Roman" w:hAnsi="Times New Roman"/>
          <w:color w:val="000000" w:themeColor="text1"/>
          <w:sz w:val="24"/>
          <w:szCs w:val="24"/>
        </w:rPr>
        <w:t>/</w:t>
      </w:r>
      <w:r w:rsidR="0077501F">
        <w:rPr>
          <w:rFonts w:ascii="Times New Roman" w:eastAsia="Times New Roman" w:hAnsi="Times New Roman"/>
          <w:color w:val="000000" w:themeColor="text1"/>
          <w:sz w:val="24"/>
          <w:szCs w:val="24"/>
        </w:rPr>
        <w:t>08</w:t>
      </w:r>
      <w:r w:rsidR="00903B01" w:rsidRPr="00903B01">
        <w:rPr>
          <w:rFonts w:ascii="Times New Roman" w:eastAsia="Times New Roman" w:hAnsi="Times New Roman"/>
          <w:color w:val="000000" w:themeColor="text1"/>
          <w:sz w:val="24"/>
          <w:szCs w:val="24"/>
        </w:rPr>
        <w:t>/CA</w:t>
      </w:r>
    </w:p>
    <w:p w14:paraId="4E681D8B" w14:textId="3124991E" w:rsidR="004B50D1" w:rsidRPr="00FB176E" w:rsidRDefault="004B50D1" w:rsidP="00286CD1">
      <w:pPr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Kontaktpersonas</w:t>
      </w:r>
      <w:r w:rsidR="002C1C39"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</w:p>
    <w:p w14:paraId="01077DB6" w14:textId="6C539CC9" w:rsidR="00BB0173" w:rsidRPr="00FB176E" w:rsidRDefault="00BB0173" w:rsidP="00286CD1">
      <w:pPr>
        <w:pStyle w:val="ListParagraph"/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176E">
        <w:rPr>
          <w:rFonts w:ascii="Times New Roman" w:hAnsi="Times New Roman"/>
          <w:sz w:val="24"/>
          <w:szCs w:val="24"/>
        </w:rPr>
        <w:t>Pasūtītāja noteiktā kontaktpersona par</w:t>
      </w:r>
      <w:r>
        <w:rPr>
          <w:rFonts w:ascii="Times New Roman" w:hAnsi="Times New Roman"/>
          <w:sz w:val="24"/>
          <w:szCs w:val="24"/>
        </w:rPr>
        <w:t xml:space="preserve"> tehniskās specifikācijas prasībām: Iecavas apvienības pārvaldes vadītāja vietnieks Mārtiņš Vilciņš, e-pasts: </w:t>
      </w:r>
      <w:r>
        <w:fldChar w:fldCharType="begin"/>
      </w:r>
      <w:r>
        <w:instrText>HYPERLINK "mailto:martins.vilcins@bauskasnovads.lv"</w:instrText>
      </w:r>
      <w:r>
        <w:fldChar w:fldCharType="separate"/>
      </w:r>
      <w:r w:rsidRPr="00807331">
        <w:rPr>
          <w:rStyle w:val="Hyperlink"/>
          <w:rFonts w:ascii="Times New Roman" w:hAnsi="Times New Roman"/>
          <w:sz w:val="24"/>
          <w:szCs w:val="24"/>
        </w:rPr>
        <w:t>martins.vilcins@bauskasnovads.lv</w:t>
      </w:r>
      <w:r>
        <w:rPr>
          <w:rStyle w:val="Hyperlink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tālr. + 371 20041730.</w:t>
      </w:r>
    </w:p>
    <w:p w14:paraId="014A9EED" w14:textId="1F1C5C25" w:rsidR="002C1C39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="00DF1B38"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>:</w:t>
      </w:r>
      <w:r w:rsidRPr="00FB176E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14:paraId="249A85F7" w14:textId="41318AD8" w:rsidR="008C00D3" w:rsidRPr="00FB176E" w:rsidRDefault="008C00D3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>Pretendents savu piedāvājumu iesniedz</w:t>
      </w:r>
      <w:r w:rsidRPr="00FB176E">
        <w:rPr>
          <w:rFonts w:ascii="Times New Roman" w:hAnsi="Times New Roman"/>
          <w:b/>
          <w:sz w:val="24"/>
          <w:szCs w:val="24"/>
        </w:rPr>
        <w:t xml:space="preserve"> līdz 202</w:t>
      </w:r>
      <w:r w:rsidR="0077501F">
        <w:rPr>
          <w:rFonts w:ascii="Times New Roman" w:hAnsi="Times New Roman"/>
          <w:b/>
          <w:sz w:val="24"/>
          <w:szCs w:val="24"/>
        </w:rPr>
        <w:t>5</w:t>
      </w:r>
      <w:r w:rsidRPr="00FB176E">
        <w:rPr>
          <w:rFonts w:ascii="Times New Roman" w:hAnsi="Times New Roman"/>
          <w:b/>
          <w:sz w:val="24"/>
          <w:szCs w:val="24"/>
        </w:rPr>
        <w:t>. gada</w:t>
      </w:r>
      <w:r w:rsidR="0086195C">
        <w:rPr>
          <w:rFonts w:ascii="Times New Roman" w:hAnsi="Times New Roman"/>
          <w:b/>
          <w:sz w:val="24"/>
          <w:szCs w:val="24"/>
        </w:rPr>
        <w:t xml:space="preserve"> 1</w:t>
      </w:r>
      <w:r w:rsidR="0077501F">
        <w:rPr>
          <w:rFonts w:ascii="Times New Roman" w:hAnsi="Times New Roman"/>
          <w:b/>
          <w:sz w:val="24"/>
          <w:szCs w:val="24"/>
        </w:rPr>
        <w:t>0</w:t>
      </w:r>
      <w:r w:rsidR="00B64226" w:rsidRPr="00FB176E">
        <w:rPr>
          <w:rFonts w:ascii="Times New Roman" w:hAnsi="Times New Roman"/>
          <w:b/>
          <w:sz w:val="24"/>
          <w:szCs w:val="24"/>
        </w:rPr>
        <w:t xml:space="preserve">. </w:t>
      </w:r>
      <w:r w:rsidR="0077501F">
        <w:rPr>
          <w:rFonts w:ascii="Times New Roman" w:hAnsi="Times New Roman"/>
          <w:b/>
          <w:sz w:val="24"/>
          <w:szCs w:val="24"/>
        </w:rPr>
        <w:t>aprīlim</w:t>
      </w:r>
      <w:r w:rsidR="00550B35" w:rsidRPr="00FB176E">
        <w:rPr>
          <w:rFonts w:ascii="Times New Roman" w:hAnsi="Times New Roman"/>
          <w:b/>
          <w:sz w:val="24"/>
          <w:szCs w:val="24"/>
        </w:rPr>
        <w:t xml:space="preserve"> </w:t>
      </w:r>
      <w:r w:rsidRPr="00FB176E">
        <w:rPr>
          <w:rFonts w:ascii="Times New Roman" w:hAnsi="Times New Roman"/>
          <w:b/>
          <w:sz w:val="24"/>
          <w:szCs w:val="24"/>
        </w:rPr>
        <w:t>plkst</w:t>
      </w:r>
      <w:r w:rsidR="008C4BA5" w:rsidRPr="00FB176E">
        <w:rPr>
          <w:rFonts w:ascii="Times New Roman" w:hAnsi="Times New Roman"/>
          <w:b/>
          <w:sz w:val="24"/>
          <w:szCs w:val="24"/>
        </w:rPr>
        <w:t>. 1</w:t>
      </w:r>
      <w:r w:rsidR="00015D2E">
        <w:rPr>
          <w:rFonts w:ascii="Times New Roman" w:hAnsi="Times New Roman"/>
          <w:b/>
          <w:sz w:val="24"/>
          <w:szCs w:val="24"/>
        </w:rPr>
        <w:t>2</w:t>
      </w:r>
      <w:r w:rsidR="00930DAD" w:rsidRPr="00FB176E">
        <w:rPr>
          <w:rFonts w:ascii="Times New Roman" w:hAnsi="Times New Roman"/>
          <w:b/>
          <w:sz w:val="24"/>
          <w:szCs w:val="24"/>
        </w:rPr>
        <w:t>:</w:t>
      </w:r>
      <w:r w:rsidRPr="00FB176E">
        <w:rPr>
          <w:rFonts w:ascii="Times New Roman" w:hAnsi="Times New Roman"/>
          <w:b/>
          <w:sz w:val="24"/>
          <w:szCs w:val="24"/>
        </w:rPr>
        <w:t>00</w:t>
      </w:r>
      <w:r w:rsidRPr="00FB176E">
        <w:rPr>
          <w:rFonts w:ascii="Times New Roman" w:hAnsi="Times New Roman"/>
          <w:sz w:val="24"/>
          <w:szCs w:val="24"/>
        </w:rPr>
        <w:t>, nosūtot elektroniski uz e-pasta adresi:</w:t>
      </w:r>
      <w:r w:rsidRPr="00FB176E">
        <w:t xml:space="preserve"> </w:t>
      </w:r>
      <w:hyperlink r:id="rId8" w:history="1">
        <w:r w:rsidR="0077501F" w:rsidRPr="000F5819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 w:rsidRPr="00FB176E">
        <w:rPr>
          <w:rFonts w:ascii="Times New Roman" w:hAnsi="Times New Roman"/>
          <w:sz w:val="24"/>
          <w:szCs w:val="24"/>
        </w:rPr>
        <w:t xml:space="preserve">. </w:t>
      </w:r>
    </w:p>
    <w:p w14:paraId="6C455AEE" w14:textId="61A963D4" w:rsidR="00F66176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Līguma nosacījumi</w:t>
      </w:r>
      <w:r w:rsidR="00272D65" w:rsidRPr="00FB176E">
        <w:rPr>
          <w:rFonts w:ascii="Times New Roman" w:hAnsi="Times New Roman"/>
          <w:b/>
          <w:sz w:val="24"/>
          <w:szCs w:val="24"/>
        </w:rPr>
        <w:t>:</w:t>
      </w:r>
    </w:p>
    <w:p w14:paraId="56527106" w14:textId="4BC670D0" w:rsidR="00790A9B" w:rsidRPr="0092424C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>Līguma</w:t>
      </w:r>
      <w:r w:rsidRPr="00FB176E">
        <w:rPr>
          <w:rFonts w:ascii="Times New Roman" w:eastAsia="Times New Roman" w:hAnsi="Times New Roman"/>
          <w:sz w:val="24"/>
          <w:szCs w:val="24"/>
        </w:rPr>
        <w:t xml:space="preserve"> izpildes laiks: </w:t>
      </w:r>
      <w:r w:rsidR="0077501F">
        <w:rPr>
          <w:rFonts w:ascii="Times New Roman" w:eastAsia="Times New Roman" w:hAnsi="Times New Roman"/>
          <w:b/>
          <w:iCs/>
          <w:sz w:val="24"/>
          <w:szCs w:val="24"/>
        </w:rPr>
        <w:t>3 mēnešu periods</w:t>
      </w:r>
      <w:r w:rsidRPr="00FB176E">
        <w:rPr>
          <w:rFonts w:ascii="Times New Roman" w:eastAsia="Times New Roman" w:hAnsi="Times New Roman"/>
          <w:b/>
          <w:iCs/>
          <w:sz w:val="24"/>
          <w:szCs w:val="24"/>
        </w:rPr>
        <w:t xml:space="preserve"> no līguma parakstīšanas.</w:t>
      </w:r>
    </w:p>
    <w:p w14:paraId="22B18FFD" w14:textId="233F74F1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eastAsia="Times New Roman" w:hAnsi="Times New Roman"/>
          <w:sz w:val="24"/>
          <w:szCs w:val="24"/>
        </w:rPr>
        <w:t>Līguma izpildes vieta:</w:t>
      </w:r>
      <w:r w:rsidR="00015D2E">
        <w:rPr>
          <w:rFonts w:ascii="Times New Roman" w:eastAsia="Times New Roman" w:hAnsi="Times New Roman"/>
          <w:sz w:val="24"/>
          <w:szCs w:val="24"/>
        </w:rPr>
        <w:t xml:space="preserve">Skolas iela </w:t>
      </w:r>
      <w:r w:rsidR="0086195C">
        <w:rPr>
          <w:rFonts w:ascii="Times New Roman" w:eastAsia="Times New Roman" w:hAnsi="Times New Roman"/>
          <w:sz w:val="24"/>
          <w:szCs w:val="24"/>
        </w:rPr>
        <w:t>4-40</w:t>
      </w:r>
      <w:r w:rsidR="00015D2E">
        <w:rPr>
          <w:rFonts w:ascii="Times New Roman" w:eastAsia="Times New Roman" w:hAnsi="Times New Roman"/>
          <w:sz w:val="24"/>
          <w:szCs w:val="24"/>
        </w:rPr>
        <w:t>,</w:t>
      </w:r>
      <w:r w:rsidRPr="00FB176E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7F2400">
        <w:rPr>
          <w:rFonts w:ascii="Times New Roman" w:eastAsia="Times New Roman" w:hAnsi="Times New Roman"/>
          <w:sz w:val="24"/>
          <w:szCs w:val="24"/>
        </w:rPr>
        <w:t>Iecava</w:t>
      </w:r>
      <w:r w:rsidR="00CB129F" w:rsidRPr="00CB129F">
        <w:rPr>
          <w:rFonts w:ascii="Times New Roman" w:eastAsia="Times New Roman" w:hAnsi="Times New Roman"/>
          <w:sz w:val="24"/>
          <w:szCs w:val="24"/>
        </w:rPr>
        <w:t>, Bauskas nov., LV-39</w:t>
      </w:r>
      <w:r w:rsidR="007F2400">
        <w:rPr>
          <w:rFonts w:ascii="Times New Roman" w:eastAsia="Times New Roman" w:hAnsi="Times New Roman"/>
          <w:sz w:val="24"/>
          <w:szCs w:val="24"/>
        </w:rPr>
        <w:t>13</w:t>
      </w:r>
      <w:r w:rsidR="00CB129F" w:rsidRPr="00CB129F">
        <w:rPr>
          <w:rFonts w:ascii="Times New Roman" w:eastAsia="Times New Roman" w:hAnsi="Times New Roman"/>
          <w:sz w:val="24"/>
          <w:szCs w:val="24"/>
        </w:rPr>
        <w:t>.</w:t>
      </w:r>
    </w:p>
    <w:p w14:paraId="2082C340" w14:textId="10EDA5BE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eastAsia="Times New Roman" w:hAnsi="Times New Roman"/>
          <w:sz w:val="24"/>
          <w:szCs w:val="24"/>
        </w:rPr>
        <w:t>Apmaksa: līgums ar pēcapmaksu, garantēta samaksa pēc nodošanas - pieņemšanas akta parakstīšanas un rēķina saņemšanas (saskaņā ar noslēgto līgumu).</w:t>
      </w:r>
    </w:p>
    <w:p w14:paraId="3DE76525" w14:textId="70E2833D" w:rsidR="00F66176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Prasības pretendentam</w:t>
      </w:r>
      <w:r w:rsidR="00D33531" w:rsidRPr="00FB176E">
        <w:rPr>
          <w:rFonts w:ascii="Times New Roman" w:hAnsi="Times New Roman"/>
          <w:b/>
          <w:sz w:val="24"/>
          <w:szCs w:val="24"/>
        </w:rPr>
        <w:t>:</w:t>
      </w:r>
    </w:p>
    <w:p w14:paraId="49638AE3" w14:textId="65BF1E2B" w:rsidR="00D33531" w:rsidRPr="00FB176E" w:rsidRDefault="004B50D1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>Pretendents ir fiziska vai juridiska persona, kura uz līguma slēgšanas dienu ir reģistrēta attiecīgās valsts normat</w:t>
      </w:r>
      <w:r w:rsidR="009B4196" w:rsidRPr="00FB176E">
        <w:rPr>
          <w:rFonts w:ascii="Times New Roman" w:hAnsi="Times New Roman"/>
          <w:sz w:val="24"/>
          <w:szCs w:val="24"/>
        </w:rPr>
        <w:t>īvajos aktos noteiktajā kārtībā;</w:t>
      </w:r>
    </w:p>
    <w:p w14:paraId="3F750532" w14:textId="02B16BC8" w:rsidR="00F66176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Iesniedzamie dokumenti</w:t>
      </w:r>
      <w:r w:rsidR="00D33531" w:rsidRPr="00FB176E">
        <w:rPr>
          <w:rFonts w:ascii="Times New Roman" w:hAnsi="Times New Roman"/>
          <w:b/>
          <w:sz w:val="24"/>
          <w:szCs w:val="24"/>
        </w:rPr>
        <w:t>:</w:t>
      </w:r>
    </w:p>
    <w:p w14:paraId="50D5022A" w14:textId="77777777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FB176E">
        <w:rPr>
          <w:rFonts w:ascii="Times New Roman" w:hAnsi="Times New Roman"/>
          <w:bCs/>
          <w:sz w:val="24"/>
          <w:szCs w:val="24"/>
        </w:rPr>
        <w:t>atbilstoši 2. pielikumam</w:t>
      </w:r>
      <w:r w:rsidRPr="00FB176E">
        <w:rPr>
          <w:rFonts w:ascii="Times New Roman" w:hAnsi="Times New Roman"/>
          <w:sz w:val="24"/>
          <w:szCs w:val="24"/>
        </w:rPr>
        <w:t>.</w:t>
      </w:r>
    </w:p>
    <w:p w14:paraId="16C0E2EC" w14:textId="77777777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>Tehniskais-finanšu piedāvājums, atbilstoši 3. pielikumam.</w:t>
      </w:r>
    </w:p>
    <w:p w14:paraId="33FE0FFD" w14:textId="2BD5B5E3" w:rsidR="00F66176" w:rsidRPr="00FB176E" w:rsidRDefault="004B50D1" w:rsidP="00286CD1">
      <w:pPr>
        <w:numPr>
          <w:ilvl w:val="0"/>
          <w:numId w:val="5"/>
        </w:numPr>
        <w:spacing w:after="120"/>
        <w:ind w:left="284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B176E">
        <w:rPr>
          <w:rFonts w:ascii="Times New Roman" w:hAnsi="Times New Roman"/>
          <w:b/>
          <w:sz w:val="24"/>
          <w:szCs w:val="24"/>
        </w:rPr>
        <w:t>Piedāvājuma izvēles kritērijs</w:t>
      </w:r>
      <w:r w:rsidR="00D33531" w:rsidRPr="00FB176E">
        <w:rPr>
          <w:rFonts w:ascii="Times New Roman" w:hAnsi="Times New Roman"/>
          <w:b/>
          <w:sz w:val="24"/>
          <w:szCs w:val="24"/>
        </w:rPr>
        <w:t>:</w:t>
      </w:r>
    </w:p>
    <w:p w14:paraId="049B4F48" w14:textId="77777777" w:rsidR="00790A9B" w:rsidRPr="00FB176E" w:rsidRDefault="00790A9B" w:rsidP="00286CD1">
      <w:pPr>
        <w:pStyle w:val="ListParagraph"/>
        <w:numPr>
          <w:ilvl w:val="1"/>
          <w:numId w:val="5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B176E">
        <w:rPr>
          <w:rFonts w:ascii="Times New Roman" w:hAnsi="Times New Roman"/>
          <w:sz w:val="24"/>
          <w:szCs w:val="24"/>
        </w:rPr>
        <w:t>Saimnieciski izdevīgākais piedāvājums, kas pilnībā atbilst tirgus izpētes noteikumiem.</w:t>
      </w:r>
    </w:p>
    <w:p w14:paraId="29EEB091" w14:textId="648D3634" w:rsidR="00B303C2" w:rsidRPr="00CE6C94" w:rsidRDefault="00CE6C94" w:rsidP="00CE6C94">
      <w:pPr>
        <w:pStyle w:val="ListParagraph"/>
        <w:numPr>
          <w:ilvl w:val="0"/>
          <w:numId w:val="9"/>
        </w:numPr>
        <w:spacing w:after="12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CE6C94">
        <w:rPr>
          <w:rFonts w:ascii="Times New Roman" w:hAnsi="Times New Roman"/>
          <w:b/>
          <w:bCs/>
          <w:sz w:val="24"/>
          <w:szCs w:val="24"/>
        </w:rPr>
        <w:lastRenderedPageBreak/>
        <w:t>Pielikums</w:t>
      </w:r>
    </w:p>
    <w:p w14:paraId="371B2100" w14:textId="77777777" w:rsidR="00CE6C94" w:rsidRPr="00CE6C94" w:rsidRDefault="00CE6C94" w:rsidP="00CE6C94">
      <w:pPr>
        <w:jc w:val="center"/>
        <w:rPr>
          <w:rFonts w:ascii="Times New Roman" w:hAnsi="Times New Roman" w:cs="Arial"/>
          <w:b/>
          <w:sz w:val="28"/>
          <w:szCs w:val="28"/>
        </w:rPr>
      </w:pPr>
      <w:r w:rsidRPr="00CE6C94">
        <w:rPr>
          <w:rFonts w:ascii="Times New Roman" w:hAnsi="Times New Roman" w:cs="Arial"/>
          <w:b/>
          <w:sz w:val="28"/>
          <w:szCs w:val="28"/>
        </w:rPr>
        <w:t>PROJEKTĒŠANAS UZDEVUMS</w:t>
      </w:r>
    </w:p>
    <w:tbl>
      <w:tblPr>
        <w:tblStyle w:val="TableGrid1"/>
        <w:tblW w:w="9606" w:type="dxa"/>
        <w:tblLayout w:type="fixed"/>
        <w:tblLook w:val="04A0" w:firstRow="1" w:lastRow="0" w:firstColumn="1" w:lastColumn="0" w:noHBand="0" w:noVBand="1"/>
      </w:tblPr>
      <w:tblGrid>
        <w:gridCol w:w="577"/>
        <w:gridCol w:w="2589"/>
        <w:gridCol w:w="961"/>
        <w:gridCol w:w="801"/>
        <w:gridCol w:w="591"/>
        <w:gridCol w:w="1960"/>
        <w:gridCol w:w="1281"/>
        <w:gridCol w:w="846"/>
      </w:tblGrid>
      <w:tr w:rsidR="00CE6C94" w:rsidRPr="00CE6C94" w14:paraId="22F1AFB3" w14:textId="77777777" w:rsidTr="00CD196C">
        <w:tc>
          <w:tcPr>
            <w:tcW w:w="577" w:type="dxa"/>
            <w:vAlign w:val="center"/>
          </w:tcPr>
          <w:p w14:paraId="26CDD78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1.</w:t>
            </w:r>
          </w:p>
        </w:tc>
        <w:tc>
          <w:tcPr>
            <w:tcW w:w="9029" w:type="dxa"/>
            <w:gridSpan w:val="7"/>
          </w:tcPr>
          <w:p w14:paraId="41D1A69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VISPĀRĪGIE DATI PAR OBJEKTU</w:t>
            </w:r>
          </w:p>
        </w:tc>
      </w:tr>
      <w:tr w:rsidR="00CE6C94" w:rsidRPr="00CE6C94" w14:paraId="79E974A1" w14:textId="77777777" w:rsidTr="00CD196C">
        <w:tc>
          <w:tcPr>
            <w:tcW w:w="577" w:type="dxa"/>
            <w:vAlign w:val="center"/>
          </w:tcPr>
          <w:p w14:paraId="2CEE37A0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1.1.</w:t>
            </w:r>
          </w:p>
        </w:tc>
        <w:tc>
          <w:tcPr>
            <w:tcW w:w="2589" w:type="dxa"/>
            <w:vAlign w:val="center"/>
          </w:tcPr>
          <w:p w14:paraId="49D8C78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Objekts</w:t>
            </w:r>
          </w:p>
        </w:tc>
        <w:tc>
          <w:tcPr>
            <w:tcW w:w="6440" w:type="dxa"/>
            <w:gridSpan w:val="6"/>
          </w:tcPr>
          <w:p w14:paraId="1C6C183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  <w:bCs/>
              </w:rPr>
            </w:pPr>
            <w:r w:rsidRPr="00CE6C94">
              <w:rPr>
                <w:rFonts w:ascii="Times New Roman" w:hAnsi="Times New Roman" w:cs="Arial"/>
                <w:b/>
                <w:bCs/>
              </w:rPr>
              <w:t>Stāvlaukuma izbūve Rīgas iela 23A</w:t>
            </w:r>
          </w:p>
        </w:tc>
      </w:tr>
      <w:tr w:rsidR="00CE6C94" w:rsidRPr="00CE6C94" w14:paraId="39BB08F7" w14:textId="77777777" w:rsidTr="00CD196C">
        <w:tc>
          <w:tcPr>
            <w:tcW w:w="577" w:type="dxa"/>
            <w:vAlign w:val="center"/>
          </w:tcPr>
          <w:p w14:paraId="0C2C3A5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1.2.</w:t>
            </w:r>
          </w:p>
        </w:tc>
        <w:tc>
          <w:tcPr>
            <w:tcW w:w="2589" w:type="dxa"/>
            <w:vAlign w:val="center"/>
          </w:tcPr>
          <w:p w14:paraId="17C75DE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Projektējamā objekta adrese</w:t>
            </w:r>
          </w:p>
        </w:tc>
        <w:tc>
          <w:tcPr>
            <w:tcW w:w="6440" w:type="dxa"/>
            <w:gridSpan w:val="6"/>
            <w:vAlign w:val="center"/>
          </w:tcPr>
          <w:p w14:paraId="5669F3C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Rīgas iela 23A Iecava, Bauskas nov</w:t>
            </w:r>
          </w:p>
        </w:tc>
      </w:tr>
      <w:tr w:rsidR="00CE6C94" w:rsidRPr="00CE6C94" w14:paraId="38E5F7B1" w14:textId="77777777" w:rsidTr="00CD196C">
        <w:tc>
          <w:tcPr>
            <w:tcW w:w="577" w:type="dxa"/>
            <w:vAlign w:val="center"/>
          </w:tcPr>
          <w:p w14:paraId="5753D17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1.3.</w:t>
            </w:r>
          </w:p>
        </w:tc>
        <w:tc>
          <w:tcPr>
            <w:tcW w:w="2589" w:type="dxa"/>
            <w:vAlign w:val="center"/>
          </w:tcPr>
          <w:p w14:paraId="45984F2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Zemes vienību kadastra apzīmējumi</w:t>
            </w:r>
          </w:p>
        </w:tc>
        <w:tc>
          <w:tcPr>
            <w:tcW w:w="6440" w:type="dxa"/>
            <w:gridSpan w:val="6"/>
          </w:tcPr>
          <w:p w14:paraId="7F213B1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  <w:bCs/>
              </w:rPr>
              <w:t>40640103684</w:t>
            </w:r>
          </w:p>
        </w:tc>
      </w:tr>
      <w:tr w:rsidR="00CE6C94" w:rsidRPr="00CE6C94" w14:paraId="2AD0275C" w14:textId="77777777" w:rsidTr="00CD196C">
        <w:tc>
          <w:tcPr>
            <w:tcW w:w="577" w:type="dxa"/>
            <w:vAlign w:val="center"/>
          </w:tcPr>
          <w:p w14:paraId="695C1CA3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1.4.</w:t>
            </w:r>
          </w:p>
        </w:tc>
        <w:tc>
          <w:tcPr>
            <w:tcW w:w="2589" w:type="dxa"/>
            <w:vAlign w:val="center"/>
          </w:tcPr>
          <w:p w14:paraId="0DC3832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Zemesgabala īpašnieks</w:t>
            </w:r>
          </w:p>
        </w:tc>
        <w:tc>
          <w:tcPr>
            <w:tcW w:w="6440" w:type="dxa"/>
            <w:gridSpan w:val="6"/>
          </w:tcPr>
          <w:p w14:paraId="208BB5F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Bauskas novada pašvaldība, juridiska persona </w:t>
            </w:r>
          </w:p>
        </w:tc>
      </w:tr>
      <w:tr w:rsidR="00CE6C94" w:rsidRPr="00CE6C94" w14:paraId="1E1805D3" w14:textId="77777777" w:rsidTr="00CD196C">
        <w:tc>
          <w:tcPr>
            <w:tcW w:w="577" w:type="dxa"/>
            <w:vAlign w:val="center"/>
          </w:tcPr>
          <w:p w14:paraId="0E82C67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1.5.</w:t>
            </w:r>
          </w:p>
        </w:tc>
        <w:tc>
          <w:tcPr>
            <w:tcW w:w="2589" w:type="dxa"/>
            <w:vAlign w:val="center"/>
          </w:tcPr>
          <w:p w14:paraId="4A04BF7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Īpašumtiesību apliecinoši dokumenti</w:t>
            </w:r>
          </w:p>
        </w:tc>
        <w:tc>
          <w:tcPr>
            <w:tcW w:w="6440" w:type="dxa"/>
            <w:gridSpan w:val="6"/>
            <w:vAlign w:val="center"/>
          </w:tcPr>
          <w:p w14:paraId="3331F1D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467385E6" w14:textId="77777777" w:rsidTr="00CD196C">
        <w:tc>
          <w:tcPr>
            <w:tcW w:w="577" w:type="dxa"/>
            <w:vAlign w:val="center"/>
          </w:tcPr>
          <w:p w14:paraId="1AA42A0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1.6.</w:t>
            </w:r>
          </w:p>
        </w:tc>
        <w:tc>
          <w:tcPr>
            <w:tcW w:w="2589" w:type="dxa"/>
            <w:vAlign w:val="center"/>
          </w:tcPr>
          <w:p w14:paraId="26ECEEC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Stāvlaukuma platība </w:t>
            </w:r>
          </w:p>
        </w:tc>
        <w:tc>
          <w:tcPr>
            <w:tcW w:w="6440" w:type="dxa"/>
            <w:gridSpan w:val="6"/>
          </w:tcPr>
          <w:p w14:paraId="6A908CB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~ 500  m2 grants seguma laukums, 25-30 automašīnām</w:t>
            </w:r>
          </w:p>
        </w:tc>
      </w:tr>
      <w:tr w:rsidR="00CE6C94" w:rsidRPr="00CE6C94" w14:paraId="0360630B" w14:textId="77777777" w:rsidTr="00CD196C">
        <w:tc>
          <w:tcPr>
            <w:tcW w:w="577" w:type="dxa"/>
            <w:vAlign w:val="center"/>
          </w:tcPr>
          <w:p w14:paraId="58E4A99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1.7.</w:t>
            </w:r>
          </w:p>
        </w:tc>
        <w:tc>
          <w:tcPr>
            <w:tcW w:w="2589" w:type="dxa"/>
            <w:vAlign w:val="center"/>
          </w:tcPr>
          <w:p w14:paraId="574AC1F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Projekta pasūtītājs</w:t>
            </w:r>
          </w:p>
        </w:tc>
        <w:tc>
          <w:tcPr>
            <w:tcW w:w="6440" w:type="dxa"/>
            <w:gridSpan w:val="6"/>
          </w:tcPr>
          <w:p w14:paraId="69FF54A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Bauskas novada pašvaldības iestāde „Iecavas apvienības pārvalde”, reģ. Nr. 90009116223, Uzvaras iela 1, Bauska, Bauskas nov., LV-3901;</w:t>
            </w:r>
          </w:p>
        </w:tc>
      </w:tr>
      <w:tr w:rsidR="00CE6C94" w:rsidRPr="00CE6C94" w14:paraId="382F834F" w14:textId="77777777" w:rsidTr="00CD196C">
        <w:tc>
          <w:tcPr>
            <w:tcW w:w="577" w:type="dxa"/>
            <w:vAlign w:val="center"/>
          </w:tcPr>
          <w:p w14:paraId="23C4499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1.8.</w:t>
            </w:r>
          </w:p>
        </w:tc>
        <w:tc>
          <w:tcPr>
            <w:tcW w:w="2589" w:type="dxa"/>
            <w:vAlign w:val="center"/>
          </w:tcPr>
          <w:p w14:paraId="3C478F8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Pasūtītāja atbildīgais pārstāvis</w:t>
            </w:r>
          </w:p>
        </w:tc>
        <w:tc>
          <w:tcPr>
            <w:tcW w:w="6440" w:type="dxa"/>
            <w:gridSpan w:val="6"/>
          </w:tcPr>
          <w:p w14:paraId="205A02F0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Mārtiņš Vilciņš ,tālr.Nr.20041730, e-pasts: martins.vilcins@bauskasnovads.lv</w:t>
            </w:r>
          </w:p>
        </w:tc>
      </w:tr>
      <w:tr w:rsidR="00CE6C94" w:rsidRPr="00CE6C94" w14:paraId="0BB145A3" w14:textId="77777777" w:rsidTr="00CD196C">
        <w:tc>
          <w:tcPr>
            <w:tcW w:w="9606" w:type="dxa"/>
            <w:gridSpan w:val="8"/>
            <w:vAlign w:val="center"/>
          </w:tcPr>
          <w:p w14:paraId="11CD4A8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7015E31E" w14:textId="77777777" w:rsidTr="00CD196C">
        <w:tc>
          <w:tcPr>
            <w:tcW w:w="577" w:type="dxa"/>
            <w:vAlign w:val="center"/>
          </w:tcPr>
          <w:p w14:paraId="2AC925D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2.</w:t>
            </w:r>
          </w:p>
        </w:tc>
        <w:tc>
          <w:tcPr>
            <w:tcW w:w="9029" w:type="dxa"/>
            <w:gridSpan w:val="7"/>
          </w:tcPr>
          <w:p w14:paraId="01BDF96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VISPĀRĪGIE DATI PAR PROJEKTU</w:t>
            </w:r>
          </w:p>
        </w:tc>
      </w:tr>
      <w:tr w:rsidR="00CE6C94" w:rsidRPr="00CE6C94" w14:paraId="3E36A656" w14:textId="77777777" w:rsidTr="00CD196C">
        <w:tc>
          <w:tcPr>
            <w:tcW w:w="577" w:type="dxa"/>
            <w:vAlign w:val="center"/>
          </w:tcPr>
          <w:p w14:paraId="12B6FC0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2.1.</w:t>
            </w:r>
          </w:p>
        </w:tc>
        <w:tc>
          <w:tcPr>
            <w:tcW w:w="2589" w:type="dxa"/>
            <w:vAlign w:val="center"/>
          </w:tcPr>
          <w:p w14:paraId="10EF41F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Būves klasifikācijas kods</w:t>
            </w:r>
          </w:p>
        </w:tc>
        <w:tc>
          <w:tcPr>
            <w:tcW w:w="6440" w:type="dxa"/>
            <w:gridSpan w:val="6"/>
            <w:vAlign w:val="center"/>
          </w:tcPr>
          <w:p w14:paraId="45C2FED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14:paraId="64B68073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21120101 – ielas, ceļi un laukumi ar cieto segumu</w:t>
            </w:r>
          </w:p>
          <w:p w14:paraId="486AA48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0525256F" w14:textId="77777777" w:rsidTr="00CD196C">
        <w:trPr>
          <w:trHeight w:val="300"/>
        </w:trPr>
        <w:tc>
          <w:tcPr>
            <w:tcW w:w="577" w:type="dxa"/>
            <w:vMerge w:val="restart"/>
            <w:vAlign w:val="center"/>
          </w:tcPr>
          <w:p w14:paraId="5197FC2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 w:val="restart"/>
            <w:vAlign w:val="center"/>
          </w:tcPr>
          <w:p w14:paraId="4EB1F00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Būvniecības ieceres iesnieguma veids</w:t>
            </w:r>
          </w:p>
        </w:tc>
        <w:tc>
          <w:tcPr>
            <w:tcW w:w="961" w:type="dxa"/>
            <w:vMerge w:val="restart"/>
            <w:vAlign w:val="center"/>
          </w:tcPr>
          <w:p w14:paraId="1B52711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  <w:bCs/>
              </w:rPr>
            </w:pPr>
            <w:r w:rsidRPr="00CE6C94">
              <w:rPr>
                <w:rFonts w:ascii="Times New Roman" w:hAnsi="Times New Roman" w:cs="Arial"/>
                <w:b/>
                <w:bCs/>
              </w:rPr>
              <w:t>I</w:t>
            </w:r>
          </w:p>
          <w:p w14:paraId="44CA82A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  <w:bCs/>
              </w:rPr>
              <w:t>grupa</w:t>
            </w:r>
          </w:p>
        </w:tc>
        <w:tc>
          <w:tcPr>
            <w:tcW w:w="1392" w:type="dxa"/>
            <w:gridSpan w:val="2"/>
            <w:vAlign w:val="center"/>
          </w:tcPr>
          <w:p w14:paraId="2803636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Jaunbūve</w:t>
            </w:r>
          </w:p>
        </w:tc>
        <w:tc>
          <w:tcPr>
            <w:tcW w:w="3241" w:type="dxa"/>
            <w:gridSpan w:val="2"/>
            <w:vAlign w:val="center"/>
          </w:tcPr>
          <w:p w14:paraId="2509A11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Paskaidrojuma raksts</w:t>
            </w:r>
          </w:p>
        </w:tc>
        <w:tc>
          <w:tcPr>
            <w:tcW w:w="846" w:type="dxa"/>
            <w:vAlign w:val="center"/>
          </w:tcPr>
          <w:p w14:paraId="7D74CE8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5C837B28" w14:textId="77777777" w:rsidTr="00CD196C">
        <w:trPr>
          <w:trHeight w:val="315"/>
        </w:trPr>
        <w:tc>
          <w:tcPr>
            <w:tcW w:w="577" w:type="dxa"/>
            <w:vMerge/>
            <w:vAlign w:val="center"/>
          </w:tcPr>
          <w:p w14:paraId="7D19D2E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62BE233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3358FF1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8400673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Atjaunošana</w:t>
            </w:r>
          </w:p>
        </w:tc>
        <w:tc>
          <w:tcPr>
            <w:tcW w:w="3241" w:type="dxa"/>
            <w:gridSpan w:val="2"/>
            <w:vAlign w:val="center"/>
          </w:tcPr>
          <w:p w14:paraId="4B4460D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Nav nepieciešama dokumentācija</w:t>
            </w:r>
          </w:p>
        </w:tc>
        <w:tc>
          <w:tcPr>
            <w:tcW w:w="846" w:type="dxa"/>
            <w:vAlign w:val="center"/>
          </w:tcPr>
          <w:p w14:paraId="1943E3B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7C199007" w14:textId="77777777" w:rsidTr="00CD196C">
        <w:trPr>
          <w:trHeight w:val="225"/>
        </w:trPr>
        <w:tc>
          <w:tcPr>
            <w:tcW w:w="577" w:type="dxa"/>
            <w:vMerge/>
            <w:vAlign w:val="center"/>
          </w:tcPr>
          <w:p w14:paraId="3B1896A8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39587EC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13055B2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F8701D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  <w:bCs/>
              </w:rPr>
            </w:pPr>
            <w:r w:rsidRPr="00CE6C94">
              <w:rPr>
                <w:rFonts w:ascii="Times New Roman" w:hAnsi="Times New Roman" w:cs="Arial"/>
                <w:b/>
                <w:bCs/>
              </w:rPr>
              <w:t>Pārbūve</w:t>
            </w:r>
          </w:p>
        </w:tc>
        <w:tc>
          <w:tcPr>
            <w:tcW w:w="3241" w:type="dxa"/>
            <w:gridSpan w:val="2"/>
            <w:vAlign w:val="center"/>
          </w:tcPr>
          <w:p w14:paraId="095DAB8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  <w:bCs/>
              </w:rPr>
            </w:pPr>
            <w:r w:rsidRPr="00CE6C94">
              <w:rPr>
                <w:rFonts w:ascii="Times New Roman" w:hAnsi="Times New Roman" w:cs="Arial"/>
                <w:b/>
                <w:bCs/>
              </w:rPr>
              <w:t>Paskaidrojuma raksts ar grafisko daļu</w:t>
            </w:r>
          </w:p>
        </w:tc>
        <w:tc>
          <w:tcPr>
            <w:tcW w:w="846" w:type="dxa"/>
            <w:vAlign w:val="center"/>
          </w:tcPr>
          <w:p w14:paraId="698A5CD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</w:rPr>
              <w:t>X</w:t>
            </w:r>
          </w:p>
        </w:tc>
      </w:tr>
      <w:tr w:rsidR="00CE6C94" w:rsidRPr="00CE6C94" w14:paraId="666DF056" w14:textId="77777777" w:rsidTr="00CD196C">
        <w:trPr>
          <w:trHeight w:val="225"/>
        </w:trPr>
        <w:tc>
          <w:tcPr>
            <w:tcW w:w="577" w:type="dxa"/>
            <w:vMerge/>
            <w:vAlign w:val="center"/>
          </w:tcPr>
          <w:p w14:paraId="7BB7658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45BE2DE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2BF4C71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887CAE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Nojaukšana</w:t>
            </w:r>
          </w:p>
        </w:tc>
        <w:tc>
          <w:tcPr>
            <w:tcW w:w="3241" w:type="dxa"/>
            <w:gridSpan w:val="2"/>
            <w:vAlign w:val="center"/>
          </w:tcPr>
          <w:p w14:paraId="3C80B7B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Paskaidrojuma raksts ar grafisko daļu</w:t>
            </w:r>
          </w:p>
        </w:tc>
        <w:tc>
          <w:tcPr>
            <w:tcW w:w="846" w:type="dxa"/>
            <w:vAlign w:val="center"/>
          </w:tcPr>
          <w:p w14:paraId="3113FA1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65D0B091" w14:textId="77777777" w:rsidTr="00CD196C">
        <w:trPr>
          <w:trHeight w:val="225"/>
        </w:trPr>
        <w:tc>
          <w:tcPr>
            <w:tcW w:w="577" w:type="dxa"/>
            <w:vMerge/>
            <w:vAlign w:val="center"/>
          </w:tcPr>
          <w:p w14:paraId="22AA04F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6F8E070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36B1267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451E35B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Konservācija</w:t>
            </w:r>
          </w:p>
        </w:tc>
        <w:tc>
          <w:tcPr>
            <w:tcW w:w="3241" w:type="dxa"/>
            <w:gridSpan w:val="2"/>
            <w:vAlign w:val="center"/>
          </w:tcPr>
          <w:p w14:paraId="32FEAE8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Atbilstoši MK Nr. 633 „Autoceļu un ielu būvnoteikumi” 3.5.5. punktam</w:t>
            </w:r>
          </w:p>
        </w:tc>
        <w:tc>
          <w:tcPr>
            <w:tcW w:w="846" w:type="dxa"/>
            <w:vAlign w:val="center"/>
          </w:tcPr>
          <w:p w14:paraId="6F7B3C9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54AE2E06" w14:textId="77777777" w:rsidTr="00CD196C">
        <w:tc>
          <w:tcPr>
            <w:tcW w:w="577" w:type="dxa"/>
            <w:vMerge/>
            <w:vAlign w:val="center"/>
          </w:tcPr>
          <w:p w14:paraId="1212959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6E01F023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5B665B9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Cs/>
              </w:rPr>
            </w:pPr>
            <w:r w:rsidRPr="00CE6C94">
              <w:rPr>
                <w:rFonts w:ascii="Times New Roman" w:hAnsi="Times New Roman" w:cs="Arial"/>
                <w:bCs/>
              </w:rPr>
              <w:t>II</w:t>
            </w:r>
          </w:p>
          <w:p w14:paraId="00D4607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Cs/>
              </w:rPr>
              <w:t>grupa</w:t>
            </w:r>
          </w:p>
        </w:tc>
        <w:tc>
          <w:tcPr>
            <w:tcW w:w="1392" w:type="dxa"/>
            <w:gridSpan w:val="2"/>
            <w:vAlign w:val="center"/>
          </w:tcPr>
          <w:p w14:paraId="6E864A7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Jaunbūve</w:t>
            </w:r>
          </w:p>
        </w:tc>
        <w:tc>
          <w:tcPr>
            <w:tcW w:w="3241" w:type="dxa"/>
            <w:gridSpan w:val="2"/>
            <w:vAlign w:val="center"/>
          </w:tcPr>
          <w:p w14:paraId="30E393C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Būvniecības iesniegums</w:t>
            </w:r>
          </w:p>
        </w:tc>
        <w:tc>
          <w:tcPr>
            <w:tcW w:w="846" w:type="dxa"/>
            <w:vAlign w:val="center"/>
          </w:tcPr>
          <w:p w14:paraId="25A8B82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01CCBE3F" w14:textId="77777777" w:rsidTr="00CD196C">
        <w:tc>
          <w:tcPr>
            <w:tcW w:w="577" w:type="dxa"/>
            <w:vMerge/>
            <w:vAlign w:val="center"/>
          </w:tcPr>
          <w:p w14:paraId="3928854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628ED51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1C92497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31A5B10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Atjaunošana</w:t>
            </w:r>
          </w:p>
        </w:tc>
        <w:tc>
          <w:tcPr>
            <w:tcW w:w="3241" w:type="dxa"/>
            <w:gridSpan w:val="2"/>
            <w:vAlign w:val="center"/>
          </w:tcPr>
          <w:p w14:paraId="15244B0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Paskaidrojuma raksts</w:t>
            </w:r>
          </w:p>
        </w:tc>
        <w:tc>
          <w:tcPr>
            <w:tcW w:w="846" w:type="dxa"/>
            <w:vAlign w:val="center"/>
          </w:tcPr>
          <w:p w14:paraId="2C60348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56A4D3AE" w14:textId="77777777" w:rsidTr="00CD196C">
        <w:tc>
          <w:tcPr>
            <w:tcW w:w="577" w:type="dxa"/>
            <w:vMerge/>
            <w:vAlign w:val="center"/>
          </w:tcPr>
          <w:p w14:paraId="26AB332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10D5545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6310F51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1C97D77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Cs/>
              </w:rPr>
            </w:pPr>
            <w:r w:rsidRPr="00CE6C94">
              <w:rPr>
                <w:rFonts w:ascii="Times New Roman" w:hAnsi="Times New Roman" w:cs="Arial"/>
                <w:bCs/>
              </w:rPr>
              <w:t>Pārbūve</w:t>
            </w:r>
          </w:p>
        </w:tc>
        <w:tc>
          <w:tcPr>
            <w:tcW w:w="3241" w:type="dxa"/>
            <w:gridSpan w:val="2"/>
            <w:vAlign w:val="center"/>
          </w:tcPr>
          <w:p w14:paraId="0830BA3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Cs/>
              </w:rPr>
            </w:pPr>
            <w:r w:rsidRPr="00CE6C94">
              <w:rPr>
                <w:rFonts w:ascii="Times New Roman" w:hAnsi="Times New Roman" w:cs="Arial"/>
                <w:bCs/>
              </w:rPr>
              <w:t>Būvniecības iesniegums un Būvprojekts</w:t>
            </w:r>
          </w:p>
        </w:tc>
        <w:tc>
          <w:tcPr>
            <w:tcW w:w="846" w:type="dxa"/>
            <w:vAlign w:val="center"/>
          </w:tcPr>
          <w:p w14:paraId="50653B68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</w:p>
        </w:tc>
      </w:tr>
      <w:tr w:rsidR="00CE6C94" w:rsidRPr="00CE6C94" w14:paraId="4DB8E2AD" w14:textId="77777777" w:rsidTr="00CD196C">
        <w:tc>
          <w:tcPr>
            <w:tcW w:w="577" w:type="dxa"/>
            <w:vMerge/>
            <w:vAlign w:val="center"/>
          </w:tcPr>
          <w:p w14:paraId="0C599E5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651B56A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64D90F1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762533A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Nojaukšana</w:t>
            </w:r>
          </w:p>
        </w:tc>
        <w:tc>
          <w:tcPr>
            <w:tcW w:w="3241" w:type="dxa"/>
            <w:gridSpan w:val="2"/>
            <w:vAlign w:val="center"/>
          </w:tcPr>
          <w:p w14:paraId="0C3AA9D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Paskaidrojuma raksts</w:t>
            </w:r>
          </w:p>
        </w:tc>
        <w:tc>
          <w:tcPr>
            <w:tcW w:w="846" w:type="dxa"/>
            <w:vAlign w:val="center"/>
          </w:tcPr>
          <w:p w14:paraId="41935F3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6C9477E3" w14:textId="77777777" w:rsidTr="00CD196C">
        <w:tc>
          <w:tcPr>
            <w:tcW w:w="577" w:type="dxa"/>
            <w:vMerge/>
            <w:vAlign w:val="center"/>
          </w:tcPr>
          <w:p w14:paraId="48DCDFF0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5C87D2E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61B2C42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221BFD03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Konservācija</w:t>
            </w:r>
          </w:p>
        </w:tc>
        <w:tc>
          <w:tcPr>
            <w:tcW w:w="3241" w:type="dxa"/>
            <w:gridSpan w:val="2"/>
            <w:vAlign w:val="center"/>
          </w:tcPr>
          <w:p w14:paraId="26C624B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Atbilstoši MK Nr. 633 „Autoceļu un ielu būvnoteikumi” 3.5.5. punktam</w:t>
            </w:r>
          </w:p>
        </w:tc>
        <w:tc>
          <w:tcPr>
            <w:tcW w:w="846" w:type="dxa"/>
            <w:vAlign w:val="center"/>
          </w:tcPr>
          <w:p w14:paraId="1A7A9AE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4E77DC59" w14:textId="77777777" w:rsidTr="00CD196C">
        <w:trPr>
          <w:trHeight w:val="240"/>
        </w:trPr>
        <w:tc>
          <w:tcPr>
            <w:tcW w:w="577" w:type="dxa"/>
            <w:vMerge/>
            <w:vAlign w:val="center"/>
          </w:tcPr>
          <w:p w14:paraId="16C82A9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1817994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 w:val="restart"/>
            <w:vAlign w:val="center"/>
          </w:tcPr>
          <w:p w14:paraId="5C604D9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III</w:t>
            </w:r>
          </w:p>
          <w:p w14:paraId="758DDCB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grupa</w:t>
            </w:r>
          </w:p>
        </w:tc>
        <w:tc>
          <w:tcPr>
            <w:tcW w:w="1392" w:type="dxa"/>
            <w:gridSpan w:val="2"/>
            <w:vAlign w:val="center"/>
          </w:tcPr>
          <w:p w14:paraId="5E5A500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Jaunbūve</w:t>
            </w:r>
          </w:p>
        </w:tc>
        <w:tc>
          <w:tcPr>
            <w:tcW w:w="3241" w:type="dxa"/>
            <w:gridSpan w:val="2"/>
            <w:vAlign w:val="center"/>
          </w:tcPr>
          <w:p w14:paraId="49BCB85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Būvniecības iesniegums</w:t>
            </w:r>
          </w:p>
        </w:tc>
        <w:tc>
          <w:tcPr>
            <w:tcW w:w="846" w:type="dxa"/>
            <w:vAlign w:val="center"/>
          </w:tcPr>
          <w:p w14:paraId="67F8CA5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187978E4" w14:textId="77777777" w:rsidTr="00CD196C">
        <w:trPr>
          <w:trHeight w:val="315"/>
        </w:trPr>
        <w:tc>
          <w:tcPr>
            <w:tcW w:w="577" w:type="dxa"/>
            <w:vMerge/>
            <w:vAlign w:val="center"/>
          </w:tcPr>
          <w:p w14:paraId="674D339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17C24D2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14179F3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694337E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Atjaunošana</w:t>
            </w:r>
          </w:p>
        </w:tc>
        <w:tc>
          <w:tcPr>
            <w:tcW w:w="3241" w:type="dxa"/>
            <w:gridSpan w:val="2"/>
            <w:vAlign w:val="center"/>
          </w:tcPr>
          <w:p w14:paraId="52C5551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Paskaidrojuma raksts</w:t>
            </w:r>
          </w:p>
        </w:tc>
        <w:tc>
          <w:tcPr>
            <w:tcW w:w="846" w:type="dxa"/>
            <w:vAlign w:val="center"/>
          </w:tcPr>
          <w:p w14:paraId="775F277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0CF905EE" w14:textId="77777777" w:rsidTr="00CD196C">
        <w:trPr>
          <w:trHeight w:val="315"/>
        </w:trPr>
        <w:tc>
          <w:tcPr>
            <w:tcW w:w="577" w:type="dxa"/>
            <w:vMerge/>
            <w:vAlign w:val="center"/>
          </w:tcPr>
          <w:p w14:paraId="071F7E1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5E35528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3EAD0AB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0F82103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Pārbūve</w:t>
            </w:r>
          </w:p>
        </w:tc>
        <w:tc>
          <w:tcPr>
            <w:tcW w:w="3241" w:type="dxa"/>
            <w:gridSpan w:val="2"/>
            <w:vAlign w:val="center"/>
          </w:tcPr>
          <w:p w14:paraId="0BB4C4C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Būvniecības iesniegums</w:t>
            </w:r>
          </w:p>
        </w:tc>
        <w:tc>
          <w:tcPr>
            <w:tcW w:w="846" w:type="dxa"/>
            <w:vAlign w:val="center"/>
          </w:tcPr>
          <w:p w14:paraId="30ECF17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5D650834" w14:textId="77777777" w:rsidTr="00CD196C">
        <w:trPr>
          <w:trHeight w:val="315"/>
        </w:trPr>
        <w:tc>
          <w:tcPr>
            <w:tcW w:w="577" w:type="dxa"/>
            <w:vMerge/>
            <w:vAlign w:val="center"/>
          </w:tcPr>
          <w:p w14:paraId="486533C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6D815673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15DE7A3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1303039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Nojaukšana</w:t>
            </w:r>
          </w:p>
        </w:tc>
        <w:tc>
          <w:tcPr>
            <w:tcW w:w="3241" w:type="dxa"/>
            <w:gridSpan w:val="2"/>
            <w:vAlign w:val="center"/>
          </w:tcPr>
          <w:p w14:paraId="75AE9F5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Paskaidrojuma raksts</w:t>
            </w:r>
          </w:p>
        </w:tc>
        <w:tc>
          <w:tcPr>
            <w:tcW w:w="846" w:type="dxa"/>
            <w:vAlign w:val="center"/>
          </w:tcPr>
          <w:p w14:paraId="472479E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46A57897" w14:textId="77777777" w:rsidTr="00CD196C">
        <w:trPr>
          <w:trHeight w:val="315"/>
        </w:trPr>
        <w:tc>
          <w:tcPr>
            <w:tcW w:w="577" w:type="dxa"/>
            <w:vMerge/>
            <w:vAlign w:val="center"/>
          </w:tcPr>
          <w:p w14:paraId="07F88DB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656111E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961" w:type="dxa"/>
            <w:vMerge/>
            <w:vAlign w:val="center"/>
          </w:tcPr>
          <w:p w14:paraId="57F97B4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18FB25E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Konservācija</w:t>
            </w:r>
          </w:p>
        </w:tc>
        <w:tc>
          <w:tcPr>
            <w:tcW w:w="3241" w:type="dxa"/>
            <w:gridSpan w:val="2"/>
            <w:vAlign w:val="center"/>
          </w:tcPr>
          <w:p w14:paraId="75E9602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Atbilstoši MK Nr. 633 „Autoceļu un ielu būvnoteikumi” 3.5.5. punktam</w:t>
            </w:r>
          </w:p>
        </w:tc>
        <w:tc>
          <w:tcPr>
            <w:tcW w:w="846" w:type="dxa"/>
            <w:vAlign w:val="center"/>
          </w:tcPr>
          <w:p w14:paraId="151AF7E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651A234A" w14:textId="77777777" w:rsidTr="00CD196C">
        <w:trPr>
          <w:trHeight w:val="315"/>
        </w:trPr>
        <w:tc>
          <w:tcPr>
            <w:tcW w:w="9606" w:type="dxa"/>
            <w:gridSpan w:val="8"/>
            <w:vAlign w:val="center"/>
          </w:tcPr>
          <w:p w14:paraId="5510159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6BB9FF68" w14:textId="77777777" w:rsidTr="00CD196C">
        <w:trPr>
          <w:trHeight w:val="566"/>
        </w:trPr>
        <w:tc>
          <w:tcPr>
            <w:tcW w:w="577" w:type="dxa"/>
            <w:vAlign w:val="center"/>
          </w:tcPr>
          <w:p w14:paraId="36C8C65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3.</w:t>
            </w:r>
          </w:p>
        </w:tc>
        <w:tc>
          <w:tcPr>
            <w:tcW w:w="9029" w:type="dxa"/>
            <w:gridSpan w:val="7"/>
          </w:tcPr>
          <w:p w14:paraId="4F6EE0FC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BŪVPROJEKTĒŠANAI NEPIECIEŠAMIE DOKUMENTI UN IZEJMATERIĀLI</w:t>
            </w:r>
          </w:p>
        </w:tc>
      </w:tr>
      <w:tr w:rsidR="00CE6C94" w:rsidRPr="00CE6C94" w14:paraId="5838C1BA" w14:textId="77777777" w:rsidTr="00CD196C">
        <w:trPr>
          <w:trHeight w:val="315"/>
        </w:trPr>
        <w:tc>
          <w:tcPr>
            <w:tcW w:w="9606" w:type="dxa"/>
            <w:gridSpan w:val="8"/>
            <w:vAlign w:val="center"/>
          </w:tcPr>
          <w:p w14:paraId="59882D25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Atbilstoši spēkā esošajiem normatīvajiem aktiem tai skaitā: Būvniecības likumam, MK noteikumi Nr.500 “Vispārīgie būvnoteikumi”, MK noteikumi Nr.633 “Autoceļu un ielu būvnoteikumi”, “Ceļu specifikācijas” aktuālā versija un citi projektēšanas procesam spēkā esoši normatīvie akti.</w:t>
            </w:r>
          </w:p>
        </w:tc>
      </w:tr>
      <w:tr w:rsidR="00CE6C94" w:rsidRPr="00CE6C94" w14:paraId="591D5274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146CDBE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3.1.</w:t>
            </w:r>
          </w:p>
        </w:tc>
        <w:tc>
          <w:tcPr>
            <w:tcW w:w="2589" w:type="dxa"/>
            <w:vAlign w:val="center"/>
          </w:tcPr>
          <w:p w14:paraId="2F3C2260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Īpašuma tiesību apliecinošie dokumenti zemesgabalam/objektam</w:t>
            </w:r>
          </w:p>
        </w:tc>
        <w:tc>
          <w:tcPr>
            <w:tcW w:w="6440" w:type="dxa"/>
            <w:gridSpan w:val="6"/>
            <w:vAlign w:val="center"/>
          </w:tcPr>
          <w:p w14:paraId="30FF9C56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Sagatavo un izsniedz Pasūtītājs.</w:t>
            </w:r>
          </w:p>
        </w:tc>
      </w:tr>
      <w:tr w:rsidR="00CE6C94" w:rsidRPr="00CE6C94" w14:paraId="4F64BBB3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54F1035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3.2.</w:t>
            </w:r>
          </w:p>
        </w:tc>
        <w:tc>
          <w:tcPr>
            <w:tcW w:w="2589" w:type="dxa"/>
            <w:vAlign w:val="center"/>
          </w:tcPr>
          <w:p w14:paraId="3D1AA46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Būvniecības ierosinātāja pilnvara</w:t>
            </w:r>
          </w:p>
        </w:tc>
        <w:tc>
          <w:tcPr>
            <w:tcW w:w="6440" w:type="dxa"/>
            <w:gridSpan w:val="6"/>
            <w:vAlign w:val="center"/>
          </w:tcPr>
          <w:p w14:paraId="422113C6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Jā, ja nepieciešams papildus tehnisko noteikumu pieprasīšana vai citas aktivitātes, kuras nodrošina līguma nosacījumu izpildi.</w:t>
            </w:r>
          </w:p>
          <w:p w14:paraId="0A007A69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color w:val="FF0000"/>
              </w:rPr>
            </w:pPr>
            <w:r w:rsidRPr="00CE6C94">
              <w:rPr>
                <w:rFonts w:ascii="Times New Roman" w:hAnsi="Times New Roman" w:cs="Arial"/>
                <w:b/>
              </w:rPr>
              <w:t>Pilnvaru BIS sistēmā sagatavo pasūtītājs.</w:t>
            </w:r>
          </w:p>
        </w:tc>
      </w:tr>
      <w:tr w:rsidR="00CE6C94" w:rsidRPr="00CE6C94" w14:paraId="6C688722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6681ACA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3.3.</w:t>
            </w:r>
          </w:p>
        </w:tc>
        <w:tc>
          <w:tcPr>
            <w:tcW w:w="2589" w:type="dxa"/>
            <w:vAlign w:val="center"/>
          </w:tcPr>
          <w:p w14:paraId="17C9485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Tehniskās apsekošanas atzinums</w:t>
            </w:r>
          </w:p>
        </w:tc>
        <w:tc>
          <w:tcPr>
            <w:tcW w:w="6440" w:type="dxa"/>
            <w:gridSpan w:val="6"/>
            <w:vAlign w:val="center"/>
          </w:tcPr>
          <w:p w14:paraId="1FE97BB0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</w:rPr>
              <w:t>Veic tehniskās dokumentācijas Izstrādātājs</w:t>
            </w:r>
            <w:r w:rsidRPr="00CE6C94">
              <w:rPr>
                <w:rFonts w:ascii="Times New Roman" w:hAnsi="Times New Roman" w:cs="Arial"/>
              </w:rPr>
              <w:t>.</w:t>
            </w:r>
          </w:p>
          <w:p w14:paraId="5B3AE45B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Apsekošanas uzdevumu sastāda apsekotājs kopīgi ar pasūtītāju.</w:t>
            </w:r>
          </w:p>
          <w:p w14:paraId="7D575397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Izstrādā atbilstoši:</w:t>
            </w:r>
          </w:p>
          <w:p w14:paraId="1A2ED493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Ministru kabineta noteikumiem Nr. 500 „Vispārīgie būvnoteikumi” 14. pantam;</w:t>
            </w:r>
          </w:p>
          <w:p w14:paraId="119DC3AD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Ministru kabineta noteikumiem Nr. 337 Noteikumi par Latvijas būvnormatīvu LBN 405-15 „Būvju tehniskā apsekošana”</w:t>
            </w:r>
          </w:p>
        </w:tc>
      </w:tr>
      <w:tr w:rsidR="00CE6C94" w:rsidRPr="00CE6C94" w14:paraId="5D0CD57D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0115018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3.4.</w:t>
            </w:r>
          </w:p>
        </w:tc>
        <w:tc>
          <w:tcPr>
            <w:tcW w:w="2589" w:type="dxa"/>
            <w:vAlign w:val="center"/>
          </w:tcPr>
          <w:p w14:paraId="1DE8CB0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Inženierizpēte</w:t>
            </w:r>
          </w:p>
        </w:tc>
        <w:tc>
          <w:tcPr>
            <w:tcW w:w="1762" w:type="dxa"/>
            <w:gridSpan w:val="2"/>
            <w:vAlign w:val="center"/>
          </w:tcPr>
          <w:p w14:paraId="06C262E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Ģeodēziskā un topogrāfiskā</w:t>
            </w:r>
          </w:p>
        </w:tc>
        <w:tc>
          <w:tcPr>
            <w:tcW w:w="2551" w:type="dxa"/>
            <w:gridSpan w:val="2"/>
            <w:vAlign w:val="center"/>
          </w:tcPr>
          <w:p w14:paraId="6A5816B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</w:rPr>
              <w:t>Ģeotehniskā</w:t>
            </w:r>
          </w:p>
        </w:tc>
        <w:tc>
          <w:tcPr>
            <w:tcW w:w="2127" w:type="dxa"/>
            <w:gridSpan w:val="2"/>
            <w:vAlign w:val="center"/>
          </w:tcPr>
          <w:p w14:paraId="506C127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Hidrometeoroloģiskā</w:t>
            </w:r>
          </w:p>
        </w:tc>
      </w:tr>
      <w:tr w:rsidR="00CE6C94" w:rsidRPr="00CE6C94" w14:paraId="081CADBC" w14:textId="77777777" w:rsidTr="00CD196C">
        <w:trPr>
          <w:trHeight w:val="213"/>
        </w:trPr>
        <w:tc>
          <w:tcPr>
            <w:tcW w:w="577" w:type="dxa"/>
            <w:vMerge w:val="restart"/>
            <w:vAlign w:val="center"/>
          </w:tcPr>
          <w:p w14:paraId="5067051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 w:val="restart"/>
            <w:vAlign w:val="center"/>
          </w:tcPr>
          <w:p w14:paraId="1B3AED5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1762" w:type="dxa"/>
            <w:gridSpan w:val="2"/>
            <w:vAlign w:val="center"/>
          </w:tcPr>
          <w:p w14:paraId="3EAF0B7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X</w:t>
            </w:r>
          </w:p>
        </w:tc>
        <w:tc>
          <w:tcPr>
            <w:tcW w:w="2551" w:type="dxa"/>
            <w:gridSpan w:val="2"/>
            <w:vAlign w:val="center"/>
          </w:tcPr>
          <w:p w14:paraId="5C5812F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39DDAC0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  <w:tr w:rsidR="00CE6C94" w:rsidRPr="00CE6C94" w14:paraId="5F1D8F6B" w14:textId="77777777" w:rsidTr="00CD196C">
        <w:trPr>
          <w:trHeight w:val="315"/>
        </w:trPr>
        <w:tc>
          <w:tcPr>
            <w:tcW w:w="577" w:type="dxa"/>
            <w:vMerge/>
            <w:vAlign w:val="center"/>
          </w:tcPr>
          <w:p w14:paraId="4F41B31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Merge/>
            <w:vAlign w:val="center"/>
          </w:tcPr>
          <w:p w14:paraId="267FDF6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6440" w:type="dxa"/>
            <w:gridSpan w:val="6"/>
            <w:vAlign w:val="center"/>
          </w:tcPr>
          <w:p w14:paraId="12AB5EA6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</w:rPr>
              <w:t>Veic tehniskās dokumentācijas Izstrādātājs</w:t>
            </w:r>
            <w:r w:rsidRPr="00CE6C94">
              <w:rPr>
                <w:rFonts w:ascii="Times New Roman" w:hAnsi="Times New Roman" w:cs="Arial"/>
              </w:rPr>
              <w:t>.</w:t>
            </w:r>
          </w:p>
          <w:p w14:paraId="535AB80E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Ievērojot Ministru kabineta noteikumu Nr. 500 „Vispārīgie būvnoteikumi” no 19. līdz 25. punktus, kā arī ar citus spēkā esošos normatīvos aktus.</w:t>
            </w:r>
          </w:p>
          <w:p w14:paraId="5A53E24D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Inženierizpētes darbus apmaksā tehniskās dokumentācijas Izstrādātājs.</w:t>
            </w:r>
          </w:p>
        </w:tc>
      </w:tr>
      <w:tr w:rsidR="00CE6C94" w:rsidRPr="00CE6C94" w14:paraId="5D507973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0C13E7D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3.5.</w:t>
            </w:r>
          </w:p>
        </w:tc>
        <w:tc>
          <w:tcPr>
            <w:tcW w:w="2589" w:type="dxa"/>
            <w:vAlign w:val="center"/>
          </w:tcPr>
          <w:p w14:paraId="72B2197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Tehniskie un/vai īpašie noteikumi</w:t>
            </w:r>
          </w:p>
        </w:tc>
        <w:tc>
          <w:tcPr>
            <w:tcW w:w="6440" w:type="dxa"/>
            <w:gridSpan w:val="6"/>
            <w:vAlign w:val="center"/>
          </w:tcPr>
          <w:p w14:paraId="3588D050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</w:rPr>
              <w:t xml:space="preserve">Pieprasa Izstrādātājs </w:t>
            </w:r>
            <w:r w:rsidRPr="00CE6C94">
              <w:rPr>
                <w:rFonts w:ascii="Times New Roman" w:hAnsi="Times New Roman" w:cs="Arial"/>
              </w:rPr>
              <w:t xml:space="preserve">attiecīgajām iestādēm saskaņā ar esošo situāciju, normatīvajiem aktiem. </w:t>
            </w:r>
          </w:p>
          <w:p w14:paraId="5CAC694C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Izsniedz tehniskos noteikumus Izstrādātājam.</w:t>
            </w:r>
          </w:p>
        </w:tc>
      </w:tr>
      <w:tr w:rsidR="00CE6C94" w:rsidRPr="00CE6C94" w14:paraId="7C5144A2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73501FB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3.6.</w:t>
            </w:r>
          </w:p>
        </w:tc>
        <w:tc>
          <w:tcPr>
            <w:tcW w:w="2589" w:type="dxa"/>
            <w:vAlign w:val="center"/>
          </w:tcPr>
          <w:p w14:paraId="63DEBC9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Saskaņojumi ar trešajām personām</w:t>
            </w:r>
          </w:p>
        </w:tc>
        <w:tc>
          <w:tcPr>
            <w:tcW w:w="6440" w:type="dxa"/>
            <w:gridSpan w:val="6"/>
            <w:vAlign w:val="center"/>
          </w:tcPr>
          <w:p w14:paraId="72F62E18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Veic tehniskās dokumentācijas Izstrādātājs</w:t>
            </w:r>
          </w:p>
          <w:p w14:paraId="695339DD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Saskaņā ar spēkā esošajiem normatīvajiem aktiem.</w:t>
            </w:r>
          </w:p>
          <w:p w14:paraId="38DFC9E6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Saskaņojumu oriģinālus iesniedz Pasūtītājam.</w:t>
            </w:r>
          </w:p>
        </w:tc>
      </w:tr>
      <w:tr w:rsidR="00CE6C94" w:rsidRPr="00CE6C94" w14:paraId="0A617BE3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54C2F103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3.7.</w:t>
            </w:r>
          </w:p>
        </w:tc>
        <w:tc>
          <w:tcPr>
            <w:tcW w:w="2589" w:type="dxa"/>
            <w:vAlign w:val="center"/>
          </w:tcPr>
          <w:p w14:paraId="55A4EB2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Koku un krūmu ciršanas atļauja</w:t>
            </w:r>
          </w:p>
        </w:tc>
        <w:tc>
          <w:tcPr>
            <w:tcW w:w="6440" w:type="dxa"/>
            <w:gridSpan w:val="6"/>
            <w:vAlign w:val="center"/>
          </w:tcPr>
          <w:p w14:paraId="32DE7364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Veic tehniskās dokumentācijas Izstrādātājs</w:t>
            </w:r>
          </w:p>
          <w:p w14:paraId="1AFD8199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Ja nepieciešamas, izsniedz Bauskas novada pašvaldība</w:t>
            </w:r>
          </w:p>
        </w:tc>
      </w:tr>
      <w:tr w:rsidR="00CE6C94" w:rsidRPr="00CE6C94" w14:paraId="6F485403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58DA7AD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4.</w:t>
            </w:r>
          </w:p>
        </w:tc>
        <w:tc>
          <w:tcPr>
            <w:tcW w:w="9029" w:type="dxa"/>
            <w:gridSpan w:val="7"/>
            <w:vAlign w:val="center"/>
          </w:tcPr>
          <w:p w14:paraId="50A89AD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PRASĪBA IZSTRĀDĀT</w:t>
            </w:r>
          </w:p>
        </w:tc>
      </w:tr>
      <w:tr w:rsidR="00CE6C94" w:rsidRPr="00CE6C94" w14:paraId="14309F2B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44CBDC3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4.1.</w:t>
            </w:r>
          </w:p>
        </w:tc>
        <w:tc>
          <w:tcPr>
            <w:tcW w:w="2589" w:type="dxa"/>
            <w:vAlign w:val="center"/>
          </w:tcPr>
          <w:p w14:paraId="5BCD18C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Vispārīgie projektēšanas nosacījumi</w:t>
            </w:r>
          </w:p>
        </w:tc>
        <w:tc>
          <w:tcPr>
            <w:tcW w:w="6440" w:type="dxa"/>
            <w:gridSpan w:val="6"/>
            <w:vAlign w:val="center"/>
          </w:tcPr>
          <w:p w14:paraId="663B82F8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Projekta ietvaros ievērot sekojošo:</w:t>
            </w:r>
          </w:p>
          <w:p w14:paraId="141C62A7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Paredzēt apgaismotu stāvlaukumu 25-30 automašīnām ar grants segumu un lietus novadīšanas sistēmu. </w:t>
            </w:r>
          </w:p>
          <w:p w14:paraId="20014C21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Paredzēt zaļās zonas sakārtošanu apkārt stāvlaukumam.</w:t>
            </w:r>
          </w:p>
          <w:p w14:paraId="6CD24EF3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Paredzēt visas nepieciešamās ceļa zīmes. Ceļa zīmju uzstādīšana atbilstoši LVS 77-1,2,3.</w:t>
            </w:r>
          </w:p>
          <w:p w14:paraId="5B2BAC9F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Būvprojekta izstrādē ievērot esošās inženierkomunikācijas, paredzēt to aizsardzību</w:t>
            </w:r>
          </w:p>
          <w:p w14:paraId="358A42C7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Projekta risinājumiem jābūt ekonomiski pamatotiem, vienlaicīgi nodrošinot atbilstību LR spēkā esošajiem normatīviem un noteikumiem.</w:t>
            </w:r>
          </w:p>
        </w:tc>
      </w:tr>
      <w:tr w:rsidR="00CE6C94" w:rsidRPr="00CE6C94" w14:paraId="58E5A296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2856E40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lastRenderedPageBreak/>
              <w:t>4.2.</w:t>
            </w:r>
          </w:p>
        </w:tc>
        <w:tc>
          <w:tcPr>
            <w:tcW w:w="2589" w:type="dxa"/>
            <w:vAlign w:val="center"/>
          </w:tcPr>
          <w:p w14:paraId="28779FB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Dokumenti, kas iesniedzami kopā ar būvniecības iesniegumu</w:t>
            </w:r>
          </w:p>
        </w:tc>
        <w:tc>
          <w:tcPr>
            <w:tcW w:w="6440" w:type="dxa"/>
            <w:gridSpan w:val="6"/>
            <w:vAlign w:val="center"/>
          </w:tcPr>
          <w:p w14:paraId="1037E769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Sagatavo tehniskās dokumentācijas izstrādātājs.</w:t>
            </w:r>
          </w:p>
          <w:p w14:paraId="4BB56123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Aizpildīts būvniecības iesniegums</w:t>
            </w:r>
          </w:p>
          <w:p w14:paraId="085C6C30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Skaidrojošs apraksts – informācija par būvniecības ieceres veikšanas vietu, paredzēto būvniecības veidu, būvdarbu apjomu un veikšanas metodi.</w:t>
            </w:r>
          </w:p>
          <w:p w14:paraId="5CAF1333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Transporta un gājēju kustības organizācijas apraksts</w:t>
            </w:r>
          </w:p>
          <w:p w14:paraId="43807A59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Grafiskie dokumenti:</w:t>
            </w:r>
          </w:p>
          <w:p w14:paraId="32E2749C" w14:textId="77777777" w:rsidR="00CE6C94" w:rsidRPr="00CE6C94" w:rsidRDefault="00CE6C94" w:rsidP="00CE6C9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ģenerālplāns uz derīga topogrāfiskā plāna M 1:500;</w:t>
            </w:r>
          </w:p>
          <w:p w14:paraId="34A05B11" w14:textId="77777777" w:rsidR="00CE6C94" w:rsidRPr="00CE6C94" w:rsidRDefault="00CE6C94" w:rsidP="00CE6C9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raksturīgie griezumi ar augstuma atzīmēm;</w:t>
            </w:r>
          </w:p>
          <w:p w14:paraId="06D25F37" w14:textId="77777777" w:rsidR="00CE6C94" w:rsidRPr="00CE6C94" w:rsidRDefault="00CE6C94" w:rsidP="00CE6C9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ceļa vizuālais risinājums ar augstuma atzīmēm;</w:t>
            </w:r>
          </w:p>
          <w:p w14:paraId="4F9B71C2" w14:textId="77777777" w:rsidR="00CE6C94" w:rsidRPr="00CE6C94" w:rsidRDefault="00CE6C94" w:rsidP="00CE6C94">
            <w:pPr>
              <w:numPr>
                <w:ilvl w:val="1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labiekārtojuma risinājuma plāns.</w:t>
            </w:r>
          </w:p>
          <w:p w14:paraId="196802D6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Saskaņojumi ar: zemesgabala īpašnieku; trešajām personām, kuru īpašumu vai lietošanas tiesības tiek skartas;</w:t>
            </w:r>
          </w:p>
          <w:p w14:paraId="464179AC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Tehniskos vai īpašos noteikumus, ja to nosaka normatīvie akti</w:t>
            </w:r>
          </w:p>
        </w:tc>
      </w:tr>
      <w:tr w:rsidR="00CE6C94" w:rsidRPr="00CE6C94" w14:paraId="43F24483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7C9B2BE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4.3.</w:t>
            </w:r>
          </w:p>
        </w:tc>
        <w:tc>
          <w:tcPr>
            <w:tcW w:w="2589" w:type="dxa"/>
            <w:vAlign w:val="center"/>
          </w:tcPr>
          <w:p w14:paraId="67F148B0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Būvatļauja </w:t>
            </w:r>
          </w:p>
        </w:tc>
        <w:tc>
          <w:tcPr>
            <w:tcW w:w="6440" w:type="dxa"/>
            <w:gridSpan w:val="6"/>
            <w:vAlign w:val="center"/>
          </w:tcPr>
          <w:p w14:paraId="2E7E7243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</w:rPr>
              <w:t>Tehniskās dokumentācijas Izstrādātājs sagatavo</w:t>
            </w:r>
            <w:r w:rsidRPr="00CE6C94">
              <w:rPr>
                <w:rFonts w:ascii="Times New Roman" w:hAnsi="Times New Roman" w:cs="Arial"/>
              </w:rPr>
              <w:t xml:space="preserve"> visus nepieciešamos dokumentus, lai saņemtu būvatļauju. Nepieciešamības gadījumā pasūtītājs sagatavo pilnvaru.</w:t>
            </w:r>
          </w:p>
        </w:tc>
      </w:tr>
      <w:tr w:rsidR="00CE6C94" w:rsidRPr="00CE6C94" w14:paraId="6EAC5EA8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403B3D1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4.4.</w:t>
            </w:r>
          </w:p>
        </w:tc>
        <w:tc>
          <w:tcPr>
            <w:tcW w:w="2589" w:type="dxa"/>
            <w:vAlign w:val="center"/>
          </w:tcPr>
          <w:p w14:paraId="3BA2891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Būvprojekta sastāvs-saskaņā ar MK noteikumiem Nr. 633 „ Autoceļu un ielu būvnoteikumi”</w:t>
            </w:r>
          </w:p>
        </w:tc>
        <w:tc>
          <w:tcPr>
            <w:tcW w:w="6440" w:type="dxa"/>
            <w:gridSpan w:val="6"/>
            <w:vAlign w:val="center"/>
          </w:tcPr>
          <w:p w14:paraId="65724857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Tehniskās dokumentācijas Izstrādātājs sagatavo:</w:t>
            </w:r>
          </w:p>
          <w:p w14:paraId="6C4E1DA6" w14:textId="77777777" w:rsidR="00CE6C94" w:rsidRPr="00CE6C94" w:rsidRDefault="00CE6C94" w:rsidP="00CE6C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Paskaidrojuma raksts atbilstoši Ministru kabineta noteikumi Nr.633 “Autoceļu un ielu būvnoteikumi”</w:t>
            </w:r>
          </w:p>
          <w:p w14:paraId="0BD466AA" w14:textId="77777777" w:rsidR="00CE6C94" w:rsidRPr="00CE6C94" w:rsidRDefault="00CE6C94" w:rsidP="00CE6C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Atļaujas un saskaņojumi</w:t>
            </w:r>
          </w:p>
          <w:p w14:paraId="6E7336E3" w14:textId="77777777" w:rsidR="00CE6C94" w:rsidRPr="00CE6C94" w:rsidRDefault="00CE6C94" w:rsidP="00CE6C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būvprojektēšanas uzsākšanai nepieciešamie dokumenti un materiāli</w:t>
            </w:r>
          </w:p>
          <w:p w14:paraId="550D85F8" w14:textId="77777777" w:rsidR="00CE6C94" w:rsidRPr="00CE6C94" w:rsidRDefault="00CE6C94" w:rsidP="00CE6C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Paskaidrojuma raksta pielikumi:</w:t>
            </w:r>
          </w:p>
          <w:p w14:paraId="02D95D54" w14:textId="77777777" w:rsidR="00CE6C94" w:rsidRPr="00CE6C94" w:rsidRDefault="00CE6C94" w:rsidP="00CE6C94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Arial"/>
              </w:rPr>
            </w:pPr>
          </w:p>
          <w:p w14:paraId="67DE1802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zemesgabala inženierizpētes materiāli (atbilstoši projektēšanas uzdevumam) </w:t>
            </w:r>
          </w:p>
          <w:p w14:paraId="4E4C0348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skaidrojošs apraksts, kurā norādīta vispārīga informācija par ceļa tehniskajiem rādītājiem, tai skaitā vispārīga informācija par vides pieejamību</w:t>
            </w:r>
          </w:p>
          <w:p w14:paraId="5526C9FB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Grafiskie pielikumi:</w:t>
            </w:r>
          </w:p>
          <w:p w14:paraId="4C1F8071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būvprojekta ģenerālplāna rasējumu lapa atbilstošā mērogā uz topogrāfiskā plāna</w:t>
            </w:r>
          </w:p>
          <w:p w14:paraId="6F8F5C38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teritorijas vertikālais plānojums</w:t>
            </w:r>
          </w:p>
          <w:p w14:paraId="69D1C322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labiekārtojuma un apstādījumu plāns (ja tāds paredzēts)</w:t>
            </w:r>
          </w:p>
          <w:p w14:paraId="2F37D3AF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būvizstrādājumu un materiālu specifikācijas</w:t>
            </w:r>
          </w:p>
          <w:p w14:paraId="0BC09C5F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transporta un gājēju kustības organizācijas shēma</w:t>
            </w:r>
          </w:p>
          <w:p w14:paraId="773B9A09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darba organizēšanas projekts (visam būvdarbu apjomam):</w:t>
            </w:r>
          </w:p>
          <w:p w14:paraId="44914DF2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Iekārtu, konstrukciju un būvizstrādājumu kopsavilkums</w:t>
            </w:r>
          </w:p>
          <w:p w14:paraId="15680E5D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Būvdarbu apjomi</w:t>
            </w:r>
          </w:p>
          <w:p w14:paraId="53FBCA45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Izmaksu aprēķins</w:t>
            </w:r>
          </w:p>
          <w:p w14:paraId="7D8B93A7" w14:textId="77777777" w:rsidR="00CE6C94" w:rsidRPr="00CE6C94" w:rsidRDefault="00CE6C94" w:rsidP="00CE6C94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Izvērtējums par būves izmantošanas pieļaujamību būvdarbu laikā vai pēc būvdarbu pabeigšanas pirms nodošanas ekspluatācijā, izmantošanas nosacījumi</w:t>
            </w:r>
          </w:p>
        </w:tc>
      </w:tr>
      <w:tr w:rsidR="00CE6C94" w:rsidRPr="00CE6C94" w14:paraId="1AADDFAB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65B84FE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5.</w:t>
            </w:r>
          </w:p>
        </w:tc>
        <w:tc>
          <w:tcPr>
            <w:tcW w:w="9029" w:type="dxa"/>
            <w:gridSpan w:val="7"/>
            <w:vAlign w:val="center"/>
          </w:tcPr>
          <w:p w14:paraId="6ADF7C3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NOSACĪJUMI</w:t>
            </w:r>
          </w:p>
        </w:tc>
      </w:tr>
      <w:tr w:rsidR="00CE6C94" w:rsidRPr="00CE6C94" w14:paraId="140DC5A0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1B6A5CE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5.1.</w:t>
            </w:r>
          </w:p>
        </w:tc>
        <w:tc>
          <w:tcPr>
            <w:tcW w:w="2589" w:type="dxa"/>
            <w:vAlign w:val="center"/>
          </w:tcPr>
          <w:p w14:paraId="5A7A726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Projektēšanas ilgums</w:t>
            </w:r>
          </w:p>
        </w:tc>
        <w:tc>
          <w:tcPr>
            <w:tcW w:w="6440" w:type="dxa"/>
            <w:gridSpan w:val="6"/>
            <w:vAlign w:val="center"/>
          </w:tcPr>
          <w:p w14:paraId="26833ED2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  <w:u w:val="single"/>
              </w:rPr>
              <w:t>8 nedēļas</w:t>
            </w:r>
            <w:r w:rsidRPr="00CE6C94">
              <w:rPr>
                <w:rFonts w:ascii="Times New Roman" w:hAnsi="Times New Roman" w:cs="Arial"/>
              </w:rPr>
              <w:t xml:space="preserve"> no līguma noslēgšanas brīža, neskaitot 5.2.punktā minēto saskaņošanas termiņu un saskaņošanas termiņu ar ieinteresētajām institūcijām</w:t>
            </w:r>
          </w:p>
        </w:tc>
      </w:tr>
      <w:tr w:rsidR="00CE6C94" w:rsidRPr="00CE6C94" w14:paraId="3B802DB9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6F633B9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5.2.</w:t>
            </w:r>
          </w:p>
        </w:tc>
        <w:tc>
          <w:tcPr>
            <w:tcW w:w="2589" w:type="dxa"/>
            <w:vAlign w:val="center"/>
          </w:tcPr>
          <w:p w14:paraId="4CF270CA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Saskaņošana ar pasūtītāju</w:t>
            </w:r>
          </w:p>
        </w:tc>
        <w:tc>
          <w:tcPr>
            <w:tcW w:w="6440" w:type="dxa"/>
            <w:gridSpan w:val="6"/>
            <w:vAlign w:val="center"/>
          </w:tcPr>
          <w:p w14:paraId="0BDDDA51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Veic tehniskās dokumentācijas izstrādātājs pēc saskaņošanas ar ieinteresētajām institūcijām saskaņā ar Būvatļauju.</w:t>
            </w:r>
          </w:p>
          <w:p w14:paraId="590CFC3D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Būvprojekts jāsaskaņo ar Pasūtītāju.</w:t>
            </w:r>
          </w:p>
          <w:p w14:paraId="62358D72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lastRenderedPageBreak/>
              <w:t>Pasūtītāja saskaņošanas ilgums no būvprojekta saņemšanas brīža – 2</w:t>
            </w:r>
            <w:r w:rsidRPr="00CE6C94">
              <w:rPr>
                <w:rFonts w:ascii="Times New Roman" w:hAnsi="Times New Roman" w:cs="Arial"/>
                <w:b/>
                <w:u w:val="single"/>
              </w:rPr>
              <w:t xml:space="preserve"> nedēļa</w:t>
            </w:r>
            <w:r w:rsidRPr="00CE6C94">
              <w:rPr>
                <w:rFonts w:ascii="Times New Roman" w:hAnsi="Times New Roman" w:cs="Arial"/>
              </w:rPr>
              <w:t xml:space="preserve"> (tai skaitā tehniskās dokumentācijas koriģēšana, ja tāda ir nepieciešama)</w:t>
            </w:r>
          </w:p>
        </w:tc>
      </w:tr>
      <w:tr w:rsidR="00CE6C94" w:rsidRPr="00CE6C94" w14:paraId="68A4BCB3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3F66EDD8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lastRenderedPageBreak/>
              <w:t>5.3.</w:t>
            </w:r>
          </w:p>
        </w:tc>
        <w:tc>
          <w:tcPr>
            <w:tcW w:w="2589" w:type="dxa"/>
            <w:vAlign w:val="center"/>
          </w:tcPr>
          <w:p w14:paraId="6ABF56E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Saskaņošana ar citām institūcijām</w:t>
            </w:r>
          </w:p>
        </w:tc>
        <w:tc>
          <w:tcPr>
            <w:tcW w:w="6440" w:type="dxa"/>
            <w:gridSpan w:val="6"/>
            <w:vAlign w:val="center"/>
          </w:tcPr>
          <w:p w14:paraId="4976ABAC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</w:rPr>
              <w:t xml:space="preserve"> saskaņošanu veic tehniskās dokumentācijas Izstrādātājs</w:t>
            </w:r>
            <w:r w:rsidRPr="00CE6C94">
              <w:rPr>
                <w:rFonts w:ascii="Times New Roman" w:hAnsi="Times New Roman" w:cs="Arial"/>
              </w:rPr>
              <w:t xml:space="preserve"> saskaņā ar ieinteresēto institūciju izsniegtajiem tehniskajiem noteikumiem pirms saskaņošanas ar pasūtītāju.</w:t>
            </w:r>
          </w:p>
        </w:tc>
      </w:tr>
      <w:tr w:rsidR="00CE6C94" w:rsidRPr="00CE6C94" w14:paraId="71D0E31E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12E8095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5.4.</w:t>
            </w:r>
          </w:p>
        </w:tc>
        <w:tc>
          <w:tcPr>
            <w:tcW w:w="2589" w:type="dxa"/>
            <w:vAlign w:val="center"/>
          </w:tcPr>
          <w:p w14:paraId="6ABB91D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Tehniskās dokumentācijas saskaņošana un atzīmes saņemšana par projektēšanas nosacījumu izpildi</w:t>
            </w:r>
          </w:p>
        </w:tc>
        <w:tc>
          <w:tcPr>
            <w:tcW w:w="6440" w:type="dxa"/>
            <w:gridSpan w:val="6"/>
            <w:vAlign w:val="center"/>
          </w:tcPr>
          <w:p w14:paraId="38D7D920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Veic tehniskās dokumentācijas Izstrādātājs, pēc saskaņošanas ar pasūtītāju un citām ieinteresētajām institūcijām.</w:t>
            </w:r>
          </w:p>
          <w:p w14:paraId="4BB1748B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u w:val="single"/>
              </w:rPr>
            </w:pPr>
            <w:r w:rsidRPr="00CE6C94">
              <w:rPr>
                <w:rFonts w:ascii="Times New Roman" w:hAnsi="Times New Roman" w:cs="Arial"/>
              </w:rPr>
              <w:t xml:space="preserve">Ne vēlāk kā </w:t>
            </w:r>
            <w:r w:rsidRPr="00CE6C94">
              <w:rPr>
                <w:rFonts w:ascii="Times New Roman" w:hAnsi="Times New Roman" w:cs="Arial"/>
                <w:b/>
                <w:u w:val="single"/>
              </w:rPr>
              <w:t>12 nedēļu laikā</w:t>
            </w:r>
            <w:r w:rsidRPr="00CE6C94">
              <w:rPr>
                <w:rFonts w:ascii="Times New Roman" w:hAnsi="Times New Roman" w:cs="Arial"/>
              </w:rPr>
              <w:t xml:space="preserve"> no līguma noslēgšanas dienas, saņem atzīmi par projektēšanas nosacījumu izpildi.</w:t>
            </w:r>
          </w:p>
        </w:tc>
      </w:tr>
      <w:tr w:rsidR="00CE6C94" w:rsidRPr="00CE6C94" w14:paraId="73CADDF1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75A5E1F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5.5.</w:t>
            </w:r>
          </w:p>
        </w:tc>
        <w:tc>
          <w:tcPr>
            <w:tcW w:w="2589" w:type="dxa"/>
            <w:vAlign w:val="center"/>
          </w:tcPr>
          <w:p w14:paraId="77D9D80D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Būvniecības ieceres dokumentācijas eksemplāru skaits</w:t>
            </w:r>
          </w:p>
        </w:tc>
        <w:tc>
          <w:tcPr>
            <w:tcW w:w="6440" w:type="dxa"/>
            <w:gridSpan w:val="6"/>
            <w:vAlign w:val="center"/>
          </w:tcPr>
          <w:p w14:paraId="7B427483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</w:rPr>
              <w:t xml:space="preserve">Tehniskās dokumentācijas Izstrādātājs iesniedz </w:t>
            </w:r>
            <w:r w:rsidRPr="00CE6C94">
              <w:rPr>
                <w:rFonts w:ascii="Times New Roman" w:hAnsi="Times New Roman" w:cs="Arial"/>
              </w:rPr>
              <w:t>pasūtītājam:</w:t>
            </w:r>
          </w:p>
          <w:p w14:paraId="3F7CC74B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  <w:b/>
                <w:u w:val="single"/>
              </w:rPr>
            </w:pPr>
            <w:r w:rsidRPr="00CE6C94">
              <w:rPr>
                <w:rFonts w:ascii="Times New Roman" w:hAnsi="Times New Roman" w:cs="Arial"/>
                <w:b/>
                <w:u w:val="single"/>
              </w:rPr>
              <w:t>Būvniecības iesniegumu</w:t>
            </w:r>
          </w:p>
          <w:p w14:paraId="30F64BE8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  <w:b/>
              </w:rPr>
              <w:t>1 eksemplārus papīra versijā (</w:t>
            </w:r>
            <w:r w:rsidRPr="00CE6C94">
              <w:rPr>
                <w:rFonts w:ascii="Times New Roman" w:hAnsi="Times New Roman" w:cs="Arial"/>
                <w:bCs/>
              </w:rPr>
              <w:t>kā informāciju darbam</w:t>
            </w:r>
            <w:r w:rsidRPr="00CE6C94">
              <w:rPr>
                <w:rFonts w:ascii="Times New Roman" w:hAnsi="Times New Roman" w:cs="Arial"/>
                <w:b/>
              </w:rPr>
              <w:t>)</w:t>
            </w:r>
            <w:r w:rsidRPr="00CE6C94">
              <w:rPr>
                <w:rFonts w:ascii="Times New Roman" w:hAnsi="Times New Roman" w:cs="Arial"/>
              </w:rPr>
              <w:t xml:space="preserve"> un </w:t>
            </w:r>
            <w:r w:rsidRPr="00CE6C94">
              <w:rPr>
                <w:rFonts w:ascii="Times New Roman" w:hAnsi="Times New Roman" w:cs="Arial"/>
                <w:b/>
              </w:rPr>
              <w:t xml:space="preserve">USB formātā </w:t>
            </w:r>
            <w:r w:rsidRPr="00CE6C94">
              <w:rPr>
                <w:rFonts w:ascii="Times New Roman" w:hAnsi="Times New Roman" w:cs="Arial"/>
              </w:rPr>
              <w:t>(1 eks. rasējumi dwg faili – viss pdf failos; Failiem jābūt sakārtotiem datu nesējā tādā secībā kā tehniskā dokumentācija iesniegta papīra versijā)</w:t>
            </w:r>
          </w:p>
        </w:tc>
      </w:tr>
      <w:tr w:rsidR="00CE6C94" w:rsidRPr="00CE6C94" w14:paraId="1A79F8F5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48B15E83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2589" w:type="dxa"/>
            <w:vAlign w:val="center"/>
          </w:tcPr>
          <w:p w14:paraId="57839A1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  <w:tc>
          <w:tcPr>
            <w:tcW w:w="6440" w:type="dxa"/>
            <w:gridSpan w:val="6"/>
            <w:vAlign w:val="center"/>
          </w:tcPr>
          <w:p w14:paraId="6EBB174E" w14:textId="77777777" w:rsidR="00CE6C94" w:rsidRPr="00CE6C94" w:rsidRDefault="00CE6C94" w:rsidP="00CE6C94">
            <w:pPr>
              <w:spacing w:after="0" w:line="240" w:lineRule="auto"/>
              <w:jc w:val="both"/>
              <w:rPr>
                <w:rFonts w:ascii="Times New Roman" w:hAnsi="Times New Roman" w:cs="Arial"/>
              </w:rPr>
            </w:pPr>
          </w:p>
        </w:tc>
      </w:tr>
      <w:tr w:rsidR="00CE6C94" w:rsidRPr="00CE6C94" w14:paraId="33EEC936" w14:textId="77777777" w:rsidTr="00CD196C">
        <w:trPr>
          <w:trHeight w:val="315"/>
        </w:trPr>
        <w:tc>
          <w:tcPr>
            <w:tcW w:w="9606" w:type="dxa"/>
            <w:gridSpan w:val="8"/>
            <w:vAlign w:val="center"/>
          </w:tcPr>
          <w:p w14:paraId="54509EF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PIELIKUMI</w:t>
            </w:r>
          </w:p>
        </w:tc>
      </w:tr>
      <w:tr w:rsidR="00CE6C94" w:rsidRPr="00CE6C94" w14:paraId="78938559" w14:textId="77777777" w:rsidTr="00CD196C">
        <w:trPr>
          <w:trHeight w:val="315"/>
        </w:trPr>
        <w:tc>
          <w:tcPr>
            <w:tcW w:w="577" w:type="dxa"/>
            <w:vAlign w:val="center"/>
          </w:tcPr>
          <w:p w14:paraId="6AA9FCE6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  <w:b/>
              </w:rPr>
              <w:t>6.</w:t>
            </w:r>
          </w:p>
        </w:tc>
        <w:tc>
          <w:tcPr>
            <w:tcW w:w="2589" w:type="dxa"/>
            <w:vAlign w:val="center"/>
          </w:tcPr>
          <w:p w14:paraId="1657ED0E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  <w:b/>
              </w:rPr>
            </w:pPr>
            <w:r w:rsidRPr="00CE6C94">
              <w:rPr>
                <w:rFonts w:ascii="Times New Roman" w:hAnsi="Times New Roman" w:cs="Arial"/>
              </w:rPr>
              <w:t>Projektēšanas uzdevumam pievienotie dokumenti</w:t>
            </w:r>
          </w:p>
        </w:tc>
        <w:tc>
          <w:tcPr>
            <w:tcW w:w="6440" w:type="dxa"/>
            <w:gridSpan w:val="6"/>
            <w:vAlign w:val="center"/>
          </w:tcPr>
          <w:p w14:paraId="462E0256" w14:textId="77777777" w:rsidR="00CE6C94" w:rsidRPr="00CE6C94" w:rsidRDefault="00CE6C94" w:rsidP="00CE6C94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Novietnes shēma;</w:t>
            </w:r>
          </w:p>
          <w:p w14:paraId="6E1C6552" w14:textId="77777777" w:rsidR="00CE6C94" w:rsidRPr="00CE6C94" w:rsidRDefault="00CE6C94" w:rsidP="00CE6C94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Arial"/>
              </w:rPr>
            </w:pPr>
          </w:p>
          <w:p w14:paraId="5267F0F3" w14:textId="77777777" w:rsidR="00CE6C94" w:rsidRPr="00CE6C94" w:rsidRDefault="00CE6C94" w:rsidP="00CE6C94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Arial"/>
              </w:rPr>
            </w:pPr>
          </w:p>
        </w:tc>
      </w:tr>
    </w:tbl>
    <w:p w14:paraId="4E6F96D3" w14:textId="77777777" w:rsidR="00CE6C94" w:rsidRPr="00CE6C94" w:rsidRDefault="00CE6C94" w:rsidP="00CE6C94">
      <w:pPr>
        <w:spacing w:line="240" w:lineRule="auto"/>
        <w:rPr>
          <w:rFonts w:ascii="Times New Roman" w:hAnsi="Times New Roman" w:cs="Arial"/>
          <w:sz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723"/>
        <w:gridCol w:w="4621"/>
      </w:tblGrid>
      <w:tr w:rsidR="00CE6C94" w:rsidRPr="00CE6C94" w14:paraId="1B347BAA" w14:textId="77777777" w:rsidTr="00CD196C">
        <w:tc>
          <w:tcPr>
            <w:tcW w:w="4785" w:type="dxa"/>
          </w:tcPr>
          <w:p w14:paraId="29FA0148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PASŪTĪTĀJS</w:t>
            </w:r>
          </w:p>
          <w:p w14:paraId="770FFED2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Bauskas novada pašvaldības iestāde </w:t>
            </w:r>
          </w:p>
          <w:p w14:paraId="3BAFAC0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“Iecavas apvienības pārvalde” </w:t>
            </w:r>
          </w:p>
          <w:p w14:paraId="5D689955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Adrese: Skolas iela 4-40, Iecava, </w:t>
            </w:r>
          </w:p>
          <w:p w14:paraId="10CF4293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Bauskas nov., LV-3913</w:t>
            </w:r>
          </w:p>
          <w:p w14:paraId="7A39BC1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Maksātājs:</w:t>
            </w:r>
          </w:p>
          <w:p w14:paraId="13F0E0F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Bauskas novada pašvaldība</w:t>
            </w:r>
          </w:p>
          <w:p w14:paraId="1AF46431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Uzvaras iela 1, Bauska, Bauskas novads</w:t>
            </w:r>
          </w:p>
          <w:p w14:paraId="2CB45F3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LV-3901</w:t>
            </w:r>
          </w:p>
          <w:p w14:paraId="1EB51899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Reģistrācijas Nr.90009116223</w:t>
            </w:r>
          </w:p>
          <w:p w14:paraId="247D5CB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Valsts kase</w:t>
            </w:r>
          </w:p>
          <w:p w14:paraId="785B3FC8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Kods:TRELLV22</w:t>
            </w:r>
          </w:p>
          <w:p w14:paraId="5FAAD14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Konts:LV50TREL9802589008000</w:t>
            </w:r>
          </w:p>
          <w:p w14:paraId="372C0AF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 </w:t>
            </w:r>
          </w:p>
        </w:tc>
        <w:tc>
          <w:tcPr>
            <w:tcW w:w="4785" w:type="dxa"/>
          </w:tcPr>
          <w:p w14:paraId="2FAE05C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IZPILDĪTĀJS</w:t>
            </w:r>
          </w:p>
          <w:p w14:paraId="42200E17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 xml:space="preserve">Nosaukums: </w:t>
            </w:r>
          </w:p>
          <w:p w14:paraId="62C952AF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Reģ.Nr.:</w:t>
            </w:r>
          </w:p>
          <w:p w14:paraId="6075E49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Tālr.:</w:t>
            </w:r>
          </w:p>
          <w:p w14:paraId="25CFF0C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  <w:r w:rsidRPr="00CE6C94">
              <w:rPr>
                <w:rFonts w:ascii="Times New Roman" w:hAnsi="Times New Roman" w:cs="Arial"/>
              </w:rPr>
              <w:t>e-pasts:</w:t>
            </w:r>
          </w:p>
          <w:p w14:paraId="35545C9B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  <w:p w14:paraId="00717224" w14:textId="77777777" w:rsidR="00CE6C94" w:rsidRPr="00CE6C94" w:rsidRDefault="00CE6C94" w:rsidP="00CE6C94">
            <w:pPr>
              <w:spacing w:after="0" w:line="240" w:lineRule="auto"/>
              <w:rPr>
                <w:rFonts w:ascii="Times New Roman" w:hAnsi="Times New Roman" w:cs="Arial"/>
              </w:rPr>
            </w:pPr>
          </w:p>
        </w:tc>
      </w:tr>
    </w:tbl>
    <w:p w14:paraId="4778DF28" w14:textId="77777777" w:rsidR="00CE6C94" w:rsidRPr="00CE6C94" w:rsidRDefault="00CE6C94" w:rsidP="00CE6C94">
      <w:pPr>
        <w:spacing w:after="160" w:line="256" w:lineRule="auto"/>
        <w:rPr>
          <w:rFonts w:ascii="Times New Roman" w:eastAsia="Times New Roman" w:hAnsi="Times New Roman"/>
          <w:sz w:val="24"/>
          <w:szCs w:val="24"/>
        </w:rPr>
      </w:pPr>
    </w:p>
    <w:p w14:paraId="0315E1EE" w14:textId="77777777" w:rsidR="00CE6C94" w:rsidRPr="00CE6C94" w:rsidRDefault="00CE6C94" w:rsidP="00CE6C94">
      <w:pPr>
        <w:spacing w:after="160" w:line="256" w:lineRule="auto"/>
        <w:rPr>
          <w:rFonts w:ascii="Times New Roman" w:eastAsia="Times New Roman" w:hAnsi="Times New Roman"/>
          <w:sz w:val="24"/>
          <w:szCs w:val="24"/>
        </w:rPr>
      </w:pPr>
      <w:r w:rsidRPr="00CE6C94">
        <w:rPr>
          <w:rFonts w:ascii="Times New Roman" w:eastAsia="Times New Roman" w:hAnsi="Times New Roman"/>
          <w:sz w:val="24"/>
          <w:szCs w:val="24"/>
        </w:rPr>
        <w:t xml:space="preserve">Sastādīja: </w:t>
      </w:r>
      <w:r w:rsidRPr="00CE6C94">
        <w:rPr>
          <w:rFonts w:ascii="Times New Roman" w:eastAsia="Times New Roman" w:hAnsi="Times New Roman"/>
          <w:sz w:val="24"/>
          <w:szCs w:val="24"/>
        </w:rPr>
        <w:tab/>
      </w:r>
      <w:r w:rsidRPr="00CE6C94">
        <w:rPr>
          <w:rFonts w:ascii="Times New Roman" w:eastAsia="Times New Roman" w:hAnsi="Times New Roman"/>
          <w:sz w:val="24"/>
          <w:szCs w:val="24"/>
        </w:rPr>
        <w:tab/>
      </w:r>
      <w:r w:rsidRPr="00CE6C94">
        <w:rPr>
          <w:rFonts w:ascii="Times New Roman" w:eastAsia="Times New Roman" w:hAnsi="Times New Roman"/>
          <w:sz w:val="24"/>
          <w:szCs w:val="24"/>
        </w:rPr>
        <w:tab/>
      </w:r>
      <w:r w:rsidRPr="00CE6C94">
        <w:rPr>
          <w:rFonts w:ascii="Times New Roman" w:eastAsia="Times New Roman" w:hAnsi="Times New Roman"/>
          <w:sz w:val="24"/>
          <w:szCs w:val="24"/>
        </w:rPr>
        <w:tab/>
      </w:r>
      <w:r w:rsidRPr="00CE6C94">
        <w:rPr>
          <w:rFonts w:ascii="Times New Roman" w:eastAsia="Times New Roman" w:hAnsi="Times New Roman"/>
          <w:sz w:val="24"/>
          <w:szCs w:val="24"/>
        </w:rPr>
        <w:tab/>
      </w:r>
      <w:r w:rsidRPr="00CE6C94">
        <w:rPr>
          <w:rFonts w:ascii="Times New Roman" w:eastAsia="Times New Roman" w:hAnsi="Times New Roman"/>
          <w:sz w:val="24"/>
          <w:szCs w:val="24"/>
        </w:rPr>
        <w:tab/>
        <w:t>Mārtiņš Vilciņš</w:t>
      </w:r>
    </w:p>
    <w:p w14:paraId="0278E2D9" w14:textId="77777777" w:rsidR="00015D2E" w:rsidRDefault="00015D2E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9EEC0" w14:textId="77777777" w:rsidR="00015D2E" w:rsidRDefault="00015D2E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6AD11" w14:textId="77777777" w:rsidR="00015D2E" w:rsidRDefault="00015D2E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C45BC" w14:textId="77777777" w:rsidR="00015D2E" w:rsidRDefault="00015D2E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8DF7D" w14:textId="77777777" w:rsidR="00015D2E" w:rsidRDefault="00015D2E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07C37E" w14:textId="77777777" w:rsidR="00CE6C94" w:rsidRDefault="00CE6C94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8B4496" w14:textId="77777777" w:rsidR="00CE6C94" w:rsidRDefault="00CE6C94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6AB9E" w14:textId="77777777" w:rsidR="00CE6C94" w:rsidRDefault="00CE6C94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514D6D" w14:textId="77777777" w:rsidR="00C10590" w:rsidRDefault="00C10590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4023E0" w14:textId="77777777" w:rsidR="00015D2E" w:rsidRPr="00887DBE" w:rsidRDefault="00015D2E" w:rsidP="00887D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096C3" w14:textId="4B79BF45" w:rsidR="004B50D1" w:rsidRPr="00911AB6" w:rsidRDefault="004B50D1" w:rsidP="00754C47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911AB6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14:paraId="44449A45" w14:textId="36999FAB" w:rsidR="004B50D1" w:rsidRPr="00911AB6" w:rsidRDefault="004B50D1" w:rsidP="00B3531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11AB6">
        <w:rPr>
          <w:rFonts w:ascii="Times New Roman" w:eastAsia="Times New Roman" w:hAnsi="Times New Roman"/>
          <w:b/>
          <w:sz w:val="28"/>
          <w:szCs w:val="28"/>
        </w:rPr>
        <w:t xml:space="preserve">PIETEIKUMS DALĪBAI </w:t>
      </w:r>
      <w:r w:rsidR="00903B01">
        <w:rPr>
          <w:rFonts w:ascii="Times New Roman" w:eastAsia="Times New Roman" w:hAnsi="Times New Roman"/>
          <w:b/>
          <w:sz w:val="28"/>
          <w:szCs w:val="28"/>
        </w:rPr>
        <w:t>CENU APTAUJĀ</w:t>
      </w:r>
      <w:r w:rsidRPr="00911AB6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390D68ED" w14:textId="77777777" w:rsidR="00CE6C94" w:rsidRPr="00FB176E" w:rsidRDefault="00CE6C94" w:rsidP="00CE6C9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Stāvlaukuma izbūves Rīgas ielā 23A būvprojekta izstrāde Iecavas apvienības pārvaldei</w:t>
      </w:r>
      <w:r w:rsidRPr="00FB176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527F0E1C" w14:textId="77777777" w:rsidR="00CE6C94" w:rsidRPr="00FB176E" w:rsidRDefault="00CE6C94" w:rsidP="00CE6C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76E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Pr="00903B01">
        <w:rPr>
          <w:rFonts w:ascii="Times New Roman" w:eastAsia="Times New Roman" w:hAnsi="Times New Roman"/>
          <w:b/>
          <w:sz w:val="28"/>
          <w:szCs w:val="28"/>
        </w:rPr>
        <w:t>IAP 202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903B01">
        <w:rPr>
          <w:rFonts w:ascii="Times New Roman" w:eastAsia="Times New Roman" w:hAnsi="Times New Roman"/>
          <w:b/>
          <w:sz w:val="28"/>
          <w:szCs w:val="28"/>
        </w:rPr>
        <w:t>/</w:t>
      </w:r>
      <w:r>
        <w:rPr>
          <w:rFonts w:ascii="Times New Roman" w:eastAsia="Times New Roman" w:hAnsi="Times New Roman"/>
          <w:b/>
          <w:sz w:val="28"/>
          <w:szCs w:val="28"/>
        </w:rPr>
        <w:t>08</w:t>
      </w:r>
      <w:r w:rsidRPr="00903B01">
        <w:rPr>
          <w:rFonts w:ascii="Times New Roman" w:eastAsia="Times New Roman" w:hAnsi="Times New Roman"/>
          <w:b/>
          <w:sz w:val="28"/>
          <w:szCs w:val="28"/>
        </w:rPr>
        <w:t>/CA</w:t>
      </w:r>
    </w:p>
    <w:p w14:paraId="375FC18E" w14:textId="61273AF3" w:rsidR="00C10590" w:rsidRPr="00FB176E" w:rsidRDefault="00C10590" w:rsidP="00CE6C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F686D26" w14:textId="26C54C5E" w:rsidR="00B35318" w:rsidRPr="00911AB6" w:rsidRDefault="00B35318" w:rsidP="004F50AF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9164" w:type="dxa"/>
        <w:tblLook w:val="04A0" w:firstRow="1" w:lastRow="0" w:firstColumn="1" w:lastColumn="0" w:noHBand="0" w:noVBand="1"/>
      </w:tblPr>
      <w:tblGrid>
        <w:gridCol w:w="2189"/>
        <w:gridCol w:w="1350"/>
        <w:gridCol w:w="5625"/>
      </w:tblGrid>
      <w:tr w:rsidR="00272D65" w:rsidRPr="00911AB6" w14:paraId="1901F6C5" w14:textId="77777777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153795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pretendentu</w:t>
            </w:r>
          </w:p>
        </w:tc>
      </w:tr>
      <w:tr w:rsidR="00272D65" w:rsidRPr="00911AB6" w14:paraId="45E7E0AA" w14:textId="77777777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649A6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84ACD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2A27F142" w14:textId="77777777">
        <w:trPr>
          <w:cantSplit/>
        </w:trPr>
        <w:tc>
          <w:tcPr>
            <w:tcW w:w="3539" w:type="dxa"/>
            <w:gridSpan w:val="2"/>
            <w:hideMark/>
          </w:tcPr>
          <w:p w14:paraId="6BA2BFCF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5512C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06477F9B" w14:textId="77777777">
        <w:trPr>
          <w:cantSplit/>
        </w:trPr>
        <w:tc>
          <w:tcPr>
            <w:tcW w:w="3539" w:type="dxa"/>
            <w:gridSpan w:val="2"/>
            <w:hideMark/>
          </w:tcPr>
          <w:p w14:paraId="595F3682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B08A5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5C52E0D9" w14:textId="77777777">
        <w:trPr>
          <w:cantSplit/>
        </w:trPr>
        <w:tc>
          <w:tcPr>
            <w:tcW w:w="3539" w:type="dxa"/>
            <w:gridSpan w:val="2"/>
            <w:hideMark/>
          </w:tcPr>
          <w:p w14:paraId="7FF712BB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67D54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116AE6BB" w14:textId="77777777">
        <w:trPr>
          <w:cantSplit/>
        </w:trPr>
        <w:tc>
          <w:tcPr>
            <w:tcW w:w="3539" w:type="dxa"/>
            <w:gridSpan w:val="2"/>
            <w:hideMark/>
          </w:tcPr>
          <w:p w14:paraId="7288BCCC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FC165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0BA50A15" w14:textId="77777777">
        <w:trPr>
          <w:cantSplit/>
        </w:trPr>
        <w:tc>
          <w:tcPr>
            <w:tcW w:w="3539" w:type="dxa"/>
            <w:gridSpan w:val="2"/>
            <w:hideMark/>
          </w:tcPr>
          <w:p w14:paraId="4D225FC3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0A5CA" w14:textId="5CA1DC98" w:rsidR="00272D65" w:rsidRPr="00911AB6" w:rsidRDefault="00272D65" w:rsidP="00272D65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272D65" w:rsidRPr="00911AB6" w14:paraId="019C6417" w14:textId="77777777">
        <w:trPr>
          <w:cantSplit/>
        </w:trPr>
        <w:tc>
          <w:tcPr>
            <w:tcW w:w="3539" w:type="dxa"/>
            <w:gridSpan w:val="2"/>
            <w:hideMark/>
          </w:tcPr>
          <w:p w14:paraId="558076FC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617398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59176C9C" w14:textId="77777777">
        <w:trPr>
          <w:cantSplit/>
        </w:trPr>
        <w:tc>
          <w:tcPr>
            <w:tcW w:w="3539" w:type="dxa"/>
            <w:gridSpan w:val="2"/>
            <w:hideMark/>
          </w:tcPr>
          <w:p w14:paraId="67B87FF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26773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1A4901EA" w14:textId="77777777">
        <w:trPr>
          <w:cantSplit/>
          <w:trHeight w:val="633"/>
        </w:trPr>
        <w:tc>
          <w:tcPr>
            <w:tcW w:w="3539" w:type="dxa"/>
            <w:gridSpan w:val="2"/>
            <w:hideMark/>
          </w:tcPr>
          <w:p w14:paraId="72AE819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Vispārējā interneta adrese</w:t>
            </w:r>
          </w:p>
          <w:p w14:paraId="2BAEBE1F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911AB6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ja attiecināms</w:t>
            </w: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088B2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5E2B2F32" w14:textId="77777777" w:rsidTr="00850614">
        <w:trPr>
          <w:cantSplit/>
          <w:trHeight w:val="675"/>
        </w:trPr>
        <w:tc>
          <w:tcPr>
            <w:tcW w:w="3539" w:type="dxa"/>
            <w:gridSpan w:val="2"/>
            <w:hideMark/>
          </w:tcPr>
          <w:p w14:paraId="7DDB1B0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Līguma noslēgšanas iespēja</w:t>
            </w:r>
          </w:p>
          <w:p w14:paraId="59A92ED7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 xml:space="preserve">(Lūdzu atzīmēt): 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76D0A3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□ Papīra formātā</w:t>
            </w:r>
          </w:p>
          <w:p w14:paraId="4B2ED195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272D65" w:rsidRPr="00911AB6" w14:paraId="5DE18012" w14:textId="77777777">
        <w:trPr>
          <w:cantSplit/>
          <w:trHeight w:val="70"/>
        </w:trPr>
        <w:tc>
          <w:tcPr>
            <w:tcW w:w="9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E8AD9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720240CB" w14:textId="77777777">
        <w:trPr>
          <w:cantSplit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EFB1931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b/>
                <w:sz w:val="24"/>
                <w:szCs w:val="24"/>
              </w:rPr>
              <w:t>Informācija par pretendenta kontaktpersonu / līguma izpildes atbildīgo personu</w:t>
            </w:r>
          </w:p>
        </w:tc>
      </w:tr>
      <w:tr w:rsidR="00272D65" w:rsidRPr="00911AB6" w14:paraId="3F544CFD" w14:textId="77777777">
        <w:trPr>
          <w:cantSplit/>
        </w:trPr>
        <w:tc>
          <w:tcPr>
            <w:tcW w:w="2189" w:type="dxa"/>
            <w:hideMark/>
          </w:tcPr>
          <w:p w14:paraId="5B7C9D56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CD42B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0A52A238" w14:textId="77777777">
        <w:trPr>
          <w:cantSplit/>
        </w:trPr>
        <w:tc>
          <w:tcPr>
            <w:tcW w:w="2189" w:type="dxa"/>
            <w:hideMark/>
          </w:tcPr>
          <w:p w14:paraId="201A57CF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A76822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4E3FE5AC" w14:textId="77777777">
        <w:trPr>
          <w:cantSplit/>
        </w:trPr>
        <w:tc>
          <w:tcPr>
            <w:tcW w:w="2189" w:type="dxa"/>
            <w:hideMark/>
          </w:tcPr>
          <w:p w14:paraId="1F25E4DC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98D56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2D65" w:rsidRPr="00911AB6" w14:paraId="52B3D59B" w14:textId="77777777">
        <w:trPr>
          <w:cantSplit/>
        </w:trPr>
        <w:tc>
          <w:tcPr>
            <w:tcW w:w="2189" w:type="dxa"/>
            <w:hideMark/>
          </w:tcPr>
          <w:p w14:paraId="045AD1A1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AB6">
              <w:rPr>
                <w:rFonts w:ascii="Times New Roman" w:eastAsia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8AE4F" w14:textId="77777777" w:rsidR="00272D65" w:rsidRPr="00911AB6" w:rsidRDefault="00272D65" w:rsidP="0027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8166B08" w14:textId="77777777" w:rsidR="00272D65" w:rsidRPr="00911AB6" w:rsidRDefault="00272D65" w:rsidP="0027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F14F5EF" w14:textId="2C46EF14" w:rsidR="00272D65" w:rsidRPr="00911AB6" w:rsidRDefault="00272D65" w:rsidP="0027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1AB6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903B01">
        <w:rPr>
          <w:rFonts w:ascii="Times New Roman" w:eastAsia="Times New Roman" w:hAnsi="Times New Roman"/>
          <w:sz w:val="24"/>
          <w:szCs w:val="24"/>
        </w:rPr>
        <w:t>cenu aptaujā</w:t>
      </w:r>
      <w:r w:rsidRPr="00911AB6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122BBE79" w14:textId="77777777" w:rsidR="00272D65" w:rsidRPr="00911AB6" w:rsidRDefault="00272D65" w:rsidP="00272D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C4CD75" w14:textId="5CC069A6" w:rsidR="004B50D1" w:rsidRPr="00911AB6" w:rsidRDefault="00272D65" w:rsidP="00272D6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11AB6"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p w14:paraId="0A0AD5CD" w14:textId="77777777" w:rsidR="004B50D1" w:rsidRPr="00911AB6" w:rsidRDefault="004B50D1" w:rsidP="004B50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4B50D1" w:rsidRPr="00911AB6" w14:paraId="79391550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5CB8DA36" w14:textId="77777777" w:rsidR="004B50D1" w:rsidRPr="00911AB6" w:rsidRDefault="004B50D1" w:rsidP="004B50D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3A98210F" w14:textId="77777777" w:rsidR="004B50D1" w:rsidRPr="00911AB6" w:rsidRDefault="004B50D1" w:rsidP="004B50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D1" w:rsidRPr="00911AB6" w14:paraId="79D54847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DF3883D" w14:textId="77777777" w:rsidR="004B50D1" w:rsidRPr="00911AB6" w:rsidRDefault="004B50D1" w:rsidP="004B50D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22BE4E79" w14:textId="77777777" w:rsidR="004B50D1" w:rsidRPr="00911AB6" w:rsidRDefault="004B50D1" w:rsidP="004B50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D1" w:rsidRPr="00911AB6" w14:paraId="378A4AB4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642C136" w14:textId="77777777" w:rsidR="004B50D1" w:rsidRPr="00911AB6" w:rsidRDefault="004B50D1" w:rsidP="004B50D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49FADA02" w14:textId="77777777" w:rsidR="004B50D1" w:rsidRPr="00911AB6" w:rsidRDefault="004B50D1" w:rsidP="004B50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B50D1" w:rsidRPr="00911AB6" w14:paraId="6A6F48EB" w14:textId="77777777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F60BC46" w14:textId="77777777" w:rsidR="004B50D1" w:rsidRPr="00911AB6" w:rsidRDefault="004B50D1" w:rsidP="004B50D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11AB6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4D239DF3" w14:textId="77777777" w:rsidR="004B50D1" w:rsidRPr="00911AB6" w:rsidRDefault="004B50D1" w:rsidP="004B50D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02357FD" w14:textId="3D04864C" w:rsidR="00C10590" w:rsidRPr="00C10590" w:rsidRDefault="00C10590" w:rsidP="00C10590">
      <w:pPr>
        <w:tabs>
          <w:tab w:val="left" w:pos="3045"/>
        </w:tabs>
        <w:sectPr w:rsidR="00C10590" w:rsidRPr="00C10590" w:rsidSect="002F0A5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1CE35F8" w14:textId="77777777" w:rsidR="00A0435A" w:rsidRDefault="00A0435A" w:rsidP="00A0435A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3.Pielikums</w:t>
      </w:r>
    </w:p>
    <w:p w14:paraId="5EF914D4" w14:textId="77777777" w:rsidR="00A0435A" w:rsidRDefault="00A0435A" w:rsidP="003917B9">
      <w:pPr>
        <w:spacing w:before="120" w:after="120" w:line="100" w:lineRule="atLeast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6B1AA0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Finanšu piedāvājums</w:t>
      </w:r>
    </w:p>
    <w:p w14:paraId="3450D8E2" w14:textId="77777777" w:rsidR="00CE6C94" w:rsidRPr="00FB176E" w:rsidRDefault="00CE6C94" w:rsidP="00CE6C9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Stāvlaukuma izbūves Rīgas ielā 23A būvprojekta izstrāde Iecavas apvienības pārvaldei</w:t>
      </w:r>
      <w:r w:rsidRPr="00FB176E"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 w14:paraId="1C9D303E" w14:textId="77777777" w:rsidR="00CE6C94" w:rsidRPr="00FB176E" w:rsidRDefault="00CE6C94" w:rsidP="00CE6C9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76E">
        <w:rPr>
          <w:rFonts w:ascii="Times New Roman" w:eastAsia="Times New Roman" w:hAnsi="Times New Roman"/>
          <w:b/>
          <w:sz w:val="28"/>
          <w:szCs w:val="28"/>
        </w:rPr>
        <w:t xml:space="preserve">identifikācijas numurs </w:t>
      </w:r>
      <w:r w:rsidRPr="00903B01">
        <w:rPr>
          <w:rFonts w:ascii="Times New Roman" w:eastAsia="Times New Roman" w:hAnsi="Times New Roman"/>
          <w:b/>
          <w:sz w:val="28"/>
          <w:szCs w:val="28"/>
        </w:rPr>
        <w:t>IAP 202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Pr="00903B01">
        <w:rPr>
          <w:rFonts w:ascii="Times New Roman" w:eastAsia="Times New Roman" w:hAnsi="Times New Roman"/>
          <w:b/>
          <w:sz w:val="28"/>
          <w:szCs w:val="28"/>
        </w:rPr>
        <w:t>/</w:t>
      </w:r>
      <w:r>
        <w:rPr>
          <w:rFonts w:ascii="Times New Roman" w:eastAsia="Times New Roman" w:hAnsi="Times New Roman"/>
          <w:b/>
          <w:sz w:val="28"/>
          <w:szCs w:val="28"/>
        </w:rPr>
        <w:t>08</w:t>
      </w:r>
      <w:r w:rsidRPr="00903B01">
        <w:rPr>
          <w:rFonts w:ascii="Times New Roman" w:eastAsia="Times New Roman" w:hAnsi="Times New Roman"/>
          <w:b/>
          <w:sz w:val="28"/>
          <w:szCs w:val="28"/>
        </w:rPr>
        <w:t>/CA</w:t>
      </w:r>
    </w:p>
    <w:p w14:paraId="7C2BA8B8" w14:textId="7D43FD14" w:rsidR="00A0435A" w:rsidRDefault="00A0435A" w:rsidP="00CE6C9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1F4A264" w14:textId="77777777" w:rsidR="00A0435A" w:rsidRPr="005045ED" w:rsidRDefault="00A0435A" w:rsidP="00A0435A">
      <w:pPr>
        <w:rPr>
          <w:rFonts w:ascii="Times New Roman" w:eastAsia="Times New Roman" w:hAnsi="Times New Roman"/>
          <w:b/>
          <w:sz w:val="24"/>
          <w:szCs w:val="24"/>
        </w:rPr>
      </w:pPr>
    </w:p>
    <w:p w14:paraId="1106A06F" w14:textId="77777777" w:rsidR="00A0435A" w:rsidRDefault="00A0435A" w:rsidP="00A0435A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4"/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"/>
        <w:gridCol w:w="5040"/>
        <w:gridCol w:w="1864"/>
        <w:gridCol w:w="2984"/>
      </w:tblGrid>
      <w:tr w:rsidR="00A0435A" w:rsidRPr="00383F57" w14:paraId="4E497E34" w14:textId="77777777" w:rsidTr="00A448B1">
        <w:trPr>
          <w:trHeight w:val="357"/>
        </w:trPr>
        <w:tc>
          <w:tcPr>
            <w:tcW w:w="888" w:type="dxa"/>
            <w:shd w:val="clear" w:color="auto" w:fill="BFBFBF"/>
            <w:vAlign w:val="center"/>
          </w:tcPr>
          <w:p w14:paraId="46458E74" w14:textId="77777777" w:rsidR="00A0435A" w:rsidRPr="00383F57" w:rsidRDefault="00A0435A" w:rsidP="00A448B1">
            <w:pPr>
              <w:rPr>
                <w:rFonts w:asciiTheme="majorBidi" w:hAnsiTheme="majorBidi" w:cstheme="majorBidi"/>
                <w:b/>
                <w:sz w:val="24"/>
                <w:szCs w:val="24"/>
                <w:lang w:eastAsia="lv-LV"/>
              </w:rPr>
            </w:pPr>
            <w:r w:rsidRPr="00383F57">
              <w:rPr>
                <w:rFonts w:asciiTheme="majorBidi" w:hAnsiTheme="majorBidi" w:cstheme="majorBidi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5040" w:type="dxa"/>
            <w:shd w:val="clear" w:color="auto" w:fill="BFBFBF"/>
            <w:vAlign w:val="center"/>
          </w:tcPr>
          <w:p w14:paraId="7576C098" w14:textId="77777777" w:rsidR="00A0435A" w:rsidRPr="00383F57" w:rsidRDefault="00A0435A" w:rsidP="00A448B1">
            <w:pPr>
              <w:ind w:right="-817"/>
              <w:rPr>
                <w:rFonts w:asciiTheme="majorBidi" w:hAnsiTheme="majorBidi" w:cstheme="majorBidi"/>
                <w:b/>
                <w:sz w:val="24"/>
                <w:szCs w:val="24"/>
                <w:lang w:eastAsia="lv-LV"/>
              </w:rPr>
            </w:pPr>
            <w:r w:rsidRPr="00383F57">
              <w:rPr>
                <w:rFonts w:asciiTheme="majorBidi" w:hAnsiTheme="majorBidi" w:cstheme="majorBidi"/>
                <w:b/>
                <w:sz w:val="24"/>
                <w:szCs w:val="24"/>
                <w:lang w:eastAsia="lv-LV"/>
              </w:rPr>
              <w:t>Darba izpildāmais veids</w:t>
            </w:r>
          </w:p>
        </w:tc>
        <w:tc>
          <w:tcPr>
            <w:tcW w:w="1864" w:type="dxa"/>
            <w:shd w:val="clear" w:color="auto" w:fill="BFBFBF"/>
            <w:vAlign w:val="center"/>
          </w:tcPr>
          <w:p w14:paraId="67C779DB" w14:textId="77777777" w:rsidR="00A0435A" w:rsidRPr="00383F57" w:rsidRDefault="00A0435A" w:rsidP="00A448B1">
            <w:pPr>
              <w:rPr>
                <w:rFonts w:asciiTheme="majorBidi" w:hAnsiTheme="majorBidi" w:cstheme="majorBidi"/>
                <w:b/>
                <w:sz w:val="24"/>
                <w:szCs w:val="24"/>
                <w:lang w:eastAsia="lv-LV"/>
              </w:rPr>
            </w:pPr>
            <w:r w:rsidRPr="00383F57">
              <w:rPr>
                <w:rFonts w:asciiTheme="majorBidi" w:hAnsiTheme="majorBidi" w:cstheme="majorBidi"/>
                <w:b/>
                <w:sz w:val="24"/>
                <w:szCs w:val="24"/>
                <w:lang w:eastAsia="lv-LV"/>
              </w:rPr>
              <w:t>Vienība</w:t>
            </w:r>
          </w:p>
        </w:tc>
        <w:tc>
          <w:tcPr>
            <w:tcW w:w="2984" w:type="dxa"/>
            <w:shd w:val="clear" w:color="auto" w:fill="BFBFBF"/>
          </w:tcPr>
          <w:p w14:paraId="6A9AC376" w14:textId="77777777" w:rsidR="00A0435A" w:rsidRPr="00383F57" w:rsidRDefault="00A0435A" w:rsidP="00A448B1">
            <w:pPr>
              <w:spacing w:before="120"/>
              <w:rPr>
                <w:rFonts w:asciiTheme="majorBidi" w:hAnsiTheme="majorBidi" w:cstheme="majorBidi"/>
                <w:b/>
                <w:sz w:val="24"/>
                <w:szCs w:val="24"/>
                <w:lang w:eastAsia="lv-LV"/>
              </w:rPr>
            </w:pPr>
            <w:r w:rsidRPr="00383F57">
              <w:rPr>
                <w:rFonts w:asciiTheme="majorBidi" w:hAnsiTheme="majorBidi" w:cstheme="majorBidi"/>
                <w:b/>
                <w:sz w:val="24"/>
                <w:szCs w:val="24"/>
                <w:lang w:eastAsia="lv-LV"/>
              </w:rPr>
              <w:t>Cena par vienību EUR bez PVN</w:t>
            </w:r>
          </w:p>
        </w:tc>
      </w:tr>
      <w:tr w:rsidR="00A0435A" w:rsidRPr="00383F57" w14:paraId="562CDA7E" w14:textId="77777777" w:rsidTr="00A448B1">
        <w:trPr>
          <w:trHeight w:val="469"/>
        </w:trPr>
        <w:tc>
          <w:tcPr>
            <w:tcW w:w="888" w:type="dxa"/>
            <w:vAlign w:val="center"/>
          </w:tcPr>
          <w:p w14:paraId="747B5FCA" w14:textId="77777777" w:rsidR="00A0435A" w:rsidRPr="00383F57" w:rsidRDefault="00A0435A" w:rsidP="00A448B1">
            <w:pPr>
              <w:rPr>
                <w:rFonts w:asciiTheme="majorBidi" w:hAnsiTheme="majorBidi" w:cstheme="majorBidi"/>
                <w:sz w:val="24"/>
                <w:szCs w:val="24"/>
                <w:lang w:eastAsia="lv-LV"/>
              </w:rPr>
            </w:pPr>
            <w:r w:rsidRPr="00383F57">
              <w:rPr>
                <w:rFonts w:asciiTheme="majorBidi" w:hAnsiTheme="majorBidi" w:cstheme="majorBidi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040" w:type="dxa"/>
            <w:vAlign w:val="center"/>
          </w:tcPr>
          <w:p w14:paraId="3C16AC7D" w14:textId="45BE6FE0" w:rsidR="00A0435A" w:rsidRPr="00383F57" w:rsidRDefault="00CE6C94" w:rsidP="00A448B1">
            <w:pPr>
              <w:keepNext/>
              <w:outlineLvl w:val="1"/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>Stāvlaukuma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>izbūves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>Rīgas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>ielā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 xml:space="preserve"> 23A,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>Iecavā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>Bauskas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>novadā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>būvprojekta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>izstrāde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x-none" w:eastAsia="x-none"/>
              </w:rPr>
              <w:t xml:space="preserve"> </w:t>
            </w:r>
          </w:p>
        </w:tc>
        <w:tc>
          <w:tcPr>
            <w:tcW w:w="1864" w:type="dxa"/>
            <w:vAlign w:val="center"/>
          </w:tcPr>
          <w:p w14:paraId="4CE404A9" w14:textId="77777777" w:rsidR="00A0435A" w:rsidRPr="007147EC" w:rsidRDefault="00A0435A" w:rsidP="00A448B1">
            <w:pPr>
              <w:rPr>
                <w:rFonts w:asciiTheme="majorBidi" w:hAnsiTheme="majorBidi" w:cstheme="majorBidi"/>
                <w:sz w:val="24"/>
                <w:szCs w:val="24"/>
                <w:lang w:val="x-none" w:eastAsia="lv-LV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x-none" w:eastAsia="lv-LV"/>
              </w:rPr>
              <w:t>pakalpojums</w:t>
            </w:r>
            <w:proofErr w:type="spellEnd"/>
          </w:p>
        </w:tc>
        <w:tc>
          <w:tcPr>
            <w:tcW w:w="2984" w:type="dxa"/>
          </w:tcPr>
          <w:p w14:paraId="6293ABA6" w14:textId="19667CEC" w:rsidR="00A0435A" w:rsidRPr="00383F57" w:rsidRDefault="00A0435A" w:rsidP="00A448B1">
            <w:pPr>
              <w:spacing w:before="120"/>
              <w:rPr>
                <w:rFonts w:asciiTheme="majorBidi" w:hAnsiTheme="majorBidi" w:cstheme="majorBidi"/>
                <w:sz w:val="24"/>
                <w:szCs w:val="24"/>
                <w:lang w:eastAsia="lv-LV"/>
              </w:rPr>
            </w:pPr>
          </w:p>
        </w:tc>
      </w:tr>
    </w:tbl>
    <w:p w14:paraId="11C6EFCA" w14:textId="77777777" w:rsidR="00A0435A" w:rsidRPr="000A4312" w:rsidRDefault="00A0435A" w:rsidP="00A0435A">
      <w:pPr>
        <w:rPr>
          <w:rFonts w:ascii="Times New Roman" w:eastAsia="Times New Roman" w:hAnsi="Times New Roman"/>
          <w:b/>
          <w:sz w:val="24"/>
          <w:szCs w:val="24"/>
        </w:rPr>
      </w:pPr>
    </w:p>
    <w:p w14:paraId="666DE492" w14:textId="4A90F437" w:rsidR="00C10590" w:rsidRPr="00C10590" w:rsidRDefault="00C10590" w:rsidP="0015535A">
      <w:pPr>
        <w:tabs>
          <w:tab w:val="left" w:pos="3690"/>
        </w:tabs>
      </w:pPr>
    </w:p>
    <w:sectPr w:rsidR="00C10590" w:rsidRPr="00C10590" w:rsidSect="00DD1165">
      <w:footerReference w:type="default" r:id="rId9"/>
      <w:pgSz w:w="11906" w:h="16838"/>
      <w:pgMar w:top="1134" w:right="1134" w:bottom="1134" w:left="1701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B8589" w14:textId="77777777" w:rsidR="00EF77FF" w:rsidRDefault="00EF77FF">
      <w:pPr>
        <w:spacing w:after="0" w:line="240" w:lineRule="auto"/>
      </w:pPr>
      <w:r>
        <w:separator/>
      </w:r>
    </w:p>
  </w:endnote>
  <w:endnote w:type="continuationSeparator" w:id="0">
    <w:p w14:paraId="1FD9E7BA" w14:textId="77777777" w:rsidR="00EF77FF" w:rsidRDefault="00EF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034689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11988ABD" w14:textId="77777777" w:rsidR="006F099F" w:rsidRPr="008954E2" w:rsidRDefault="00723F69">
        <w:pPr>
          <w:pStyle w:val="Footer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911AB6">
          <w:rPr>
            <w:rFonts w:ascii="Times New Roman" w:hAnsi="Times New Roman"/>
            <w:noProof/>
            <w:sz w:val="20"/>
            <w:szCs w:val="20"/>
          </w:rPr>
          <w:t>6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240F413D" w14:textId="77777777" w:rsidR="006F099F" w:rsidRPr="008954E2" w:rsidRDefault="006F099F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E55D8" w14:textId="77777777" w:rsidR="00EF77FF" w:rsidRDefault="00EF77FF">
      <w:pPr>
        <w:spacing w:after="0" w:line="240" w:lineRule="auto"/>
      </w:pPr>
      <w:r>
        <w:separator/>
      </w:r>
    </w:p>
  </w:footnote>
  <w:footnote w:type="continuationSeparator" w:id="0">
    <w:p w14:paraId="315F59D3" w14:textId="77777777" w:rsidR="00EF77FF" w:rsidRDefault="00EF7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" w15:restartNumberingAfterBreak="0">
    <w:nsid w:val="044E4611"/>
    <w:multiLevelType w:val="hybridMultilevel"/>
    <w:tmpl w:val="5A226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23FE"/>
    <w:multiLevelType w:val="multilevel"/>
    <w:tmpl w:val="1E0AB0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 w15:restartNumberingAfterBreak="0">
    <w:nsid w:val="20603A4C"/>
    <w:multiLevelType w:val="multilevel"/>
    <w:tmpl w:val="599AC102"/>
    <w:lvl w:ilvl="0">
      <w:start w:val="6"/>
      <w:numFmt w:val="decimal"/>
      <w:pStyle w:val="Paragrf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A81D59"/>
    <w:multiLevelType w:val="multilevel"/>
    <w:tmpl w:val="74CE6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806519"/>
    <w:multiLevelType w:val="hybridMultilevel"/>
    <w:tmpl w:val="77EC2E68"/>
    <w:lvl w:ilvl="0" w:tplc="33F21FC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958D1"/>
    <w:multiLevelType w:val="hybridMultilevel"/>
    <w:tmpl w:val="D564ECA2"/>
    <w:lvl w:ilvl="0" w:tplc="AEAA234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C85A3B"/>
    <w:multiLevelType w:val="hybridMultilevel"/>
    <w:tmpl w:val="2A2C3C0E"/>
    <w:lvl w:ilvl="0" w:tplc="DCD80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1041388">
    <w:abstractNumId w:val="3"/>
  </w:num>
  <w:num w:numId="2" w16cid:durableId="1654135788">
    <w:abstractNumId w:val="5"/>
  </w:num>
  <w:num w:numId="3" w16cid:durableId="1823616319">
    <w:abstractNumId w:val="7"/>
  </w:num>
  <w:num w:numId="4" w16cid:durableId="2119982963">
    <w:abstractNumId w:val="8"/>
  </w:num>
  <w:num w:numId="5" w16cid:durableId="112867868">
    <w:abstractNumId w:val="2"/>
  </w:num>
  <w:num w:numId="6" w16cid:durableId="216554250">
    <w:abstractNumId w:val="4"/>
  </w:num>
  <w:num w:numId="7" w16cid:durableId="83962296">
    <w:abstractNumId w:val="6"/>
  </w:num>
  <w:num w:numId="8" w16cid:durableId="1943222853">
    <w:abstractNumId w:val="1"/>
  </w:num>
  <w:num w:numId="9" w16cid:durableId="827399128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32"/>
    <w:rsid w:val="000037EA"/>
    <w:rsid w:val="00015D2E"/>
    <w:rsid w:val="00020126"/>
    <w:rsid w:val="0002748A"/>
    <w:rsid w:val="00060700"/>
    <w:rsid w:val="00066114"/>
    <w:rsid w:val="00071C91"/>
    <w:rsid w:val="00076F05"/>
    <w:rsid w:val="0008004D"/>
    <w:rsid w:val="00082D10"/>
    <w:rsid w:val="0008768E"/>
    <w:rsid w:val="000930E7"/>
    <w:rsid w:val="000954E4"/>
    <w:rsid w:val="000B43F3"/>
    <w:rsid w:val="000B4C8E"/>
    <w:rsid w:val="000C1CC1"/>
    <w:rsid w:val="000C2A43"/>
    <w:rsid w:val="000D22B5"/>
    <w:rsid w:val="000D4666"/>
    <w:rsid w:val="000D72A8"/>
    <w:rsid w:val="000D79A8"/>
    <w:rsid w:val="000E3E48"/>
    <w:rsid w:val="000E4359"/>
    <w:rsid w:val="000F1819"/>
    <w:rsid w:val="000F6BB0"/>
    <w:rsid w:val="00103A5C"/>
    <w:rsid w:val="00106ACC"/>
    <w:rsid w:val="00134155"/>
    <w:rsid w:val="00134F72"/>
    <w:rsid w:val="00140E98"/>
    <w:rsid w:val="0014328F"/>
    <w:rsid w:val="00143AB2"/>
    <w:rsid w:val="00147A46"/>
    <w:rsid w:val="00153C91"/>
    <w:rsid w:val="00153E43"/>
    <w:rsid w:val="00154FD2"/>
    <w:rsid w:val="0015535A"/>
    <w:rsid w:val="001640F4"/>
    <w:rsid w:val="00164D0B"/>
    <w:rsid w:val="00190C20"/>
    <w:rsid w:val="00193684"/>
    <w:rsid w:val="00196D52"/>
    <w:rsid w:val="00197413"/>
    <w:rsid w:val="001A3877"/>
    <w:rsid w:val="001B0BC4"/>
    <w:rsid w:val="001B1B90"/>
    <w:rsid w:val="001B2049"/>
    <w:rsid w:val="001B6302"/>
    <w:rsid w:val="001B6BC4"/>
    <w:rsid w:val="001B777C"/>
    <w:rsid w:val="001C72E8"/>
    <w:rsid w:val="001D22B4"/>
    <w:rsid w:val="001F34B3"/>
    <w:rsid w:val="001F4F3E"/>
    <w:rsid w:val="0020343C"/>
    <w:rsid w:val="002046E8"/>
    <w:rsid w:val="0020788E"/>
    <w:rsid w:val="0022389D"/>
    <w:rsid w:val="00237E5B"/>
    <w:rsid w:val="00243562"/>
    <w:rsid w:val="002471D8"/>
    <w:rsid w:val="00247202"/>
    <w:rsid w:val="0025543D"/>
    <w:rsid w:val="00261205"/>
    <w:rsid w:val="00262A01"/>
    <w:rsid w:val="00263A34"/>
    <w:rsid w:val="00272D65"/>
    <w:rsid w:val="00273F43"/>
    <w:rsid w:val="00274FB8"/>
    <w:rsid w:val="00280206"/>
    <w:rsid w:val="0028385C"/>
    <w:rsid w:val="00286CD1"/>
    <w:rsid w:val="00294ADA"/>
    <w:rsid w:val="002A731C"/>
    <w:rsid w:val="002B05A9"/>
    <w:rsid w:val="002B771E"/>
    <w:rsid w:val="002B78F5"/>
    <w:rsid w:val="002C1C39"/>
    <w:rsid w:val="002C2C4C"/>
    <w:rsid w:val="002E6319"/>
    <w:rsid w:val="002F0A51"/>
    <w:rsid w:val="00302D78"/>
    <w:rsid w:val="00303DD4"/>
    <w:rsid w:val="00306FEB"/>
    <w:rsid w:val="00310707"/>
    <w:rsid w:val="00327519"/>
    <w:rsid w:val="00331436"/>
    <w:rsid w:val="003317A0"/>
    <w:rsid w:val="003379FA"/>
    <w:rsid w:val="00347C52"/>
    <w:rsid w:val="00351D48"/>
    <w:rsid w:val="00355486"/>
    <w:rsid w:val="00363AF3"/>
    <w:rsid w:val="003742FA"/>
    <w:rsid w:val="00380588"/>
    <w:rsid w:val="00381670"/>
    <w:rsid w:val="0038240F"/>
    <w:rsid w:val="00383E4E"/>
    <w:rsid w:val="003917B9"/>
    <w:rsid w:val="003A664A"/>
    <w:rsid w:val="003B0F6A"/>
    <w:rsid w:val="003B21CB"/>
    <w:rsid w:val="003B6121"/>
    <w:rsid w:val="003C2A4E"/>
    <w:rsid w:val="003C4B24"/>
    <w:rsid w:val="003C7BE3"/>
    <w:rsid w:val="003D140C"/>
    <w:rsid w:val="003D3E6F"/>
    <w:rsid w:val="003D4491"/>
    <w:rsid w:val="003E12BA"/>
    <w:rsid w:val="003F3932"/>
    <w:rsid w:val="003F61FA"/>
    <w:rsid w:val="00423E68"/>
    <w:rsid w:val="00425437"/>
    <w:rsid w:val="0043324D"/>
    <w:rsid w:val="0043723B"/>
    <w:rsid w:val="00437A45"/>
    <w:rsid w:val="0044413C"/>
    <w:rsid w:val="00451F86"/>
    <w:rsid w:val="00453E07"/>
    <w:rsid w:val="0045460F"/>
    <w:rsid w:val="00460650"/>
    <w:rsid w:val="004629FF"/>
    <w:rsid w:val="00476AF0"/>
    <w:rsid w:val="004907D2"/>
    <w:rsid w:val="004915B4"/>
    <w:rsid w:val="004B27B4"/>
    <w:rsid w:val="004B50D1"/>
    <w:rsid w:val="004B56B1"/>
    <w:rsid w:val="004C08D1"/>
    <w:rsid w:val="004D5E71"/>
    <w:rsid w:val="004E6F2B"/>
    <w:rsid w:val="004F16F6"/>
    <w:rsid w:val="004F50AF"/>
    <w:rsid w:val="005076D0"/>
    <w:rsid w:val="00511E00"/>
    <w:rsid w:val="005124B1"/>
    <w:rsid w:val="00523FF8"/>
    <w:rsid w:val="00525792"/>
    <w:rsid w:val="005404CC"/>
    <w:rsid w:val="00542565"/>
    <w:rsid w:val="00550B35"/>
    <w:rsid w:val="005535E5"/>
    <w:rsid w:val="00561AFD"/>
    <w:rsid w:val="005627C1"/>
    <w:rsid w:val="00562CBE"/>
    <w:rsid w:val="005662AD"/>
    <w:rsid w:val="00572059"/>
    <w:rsid w:val="00576C13"/>
    <w:rsid w:val="00584014"/>
    <w:rsid w:val="005B121F"/>
    <w:rsid w:val="005B1A0E"/>
    <w:rsid w:val="005B46DB"/>
    <w:rsid w:val="005C4E84"/>
    <w:rsid w:val="005C6642"/>
    <w:rsid w:val="005C7D92"/>
    <w:rsid w:val="005D0DDC"/>
    <w:rsid w:val="005D409E"/>
    <w:rsid w:val="005E2409"/>
    <w:rsid w:val="005F0FD4"/>
    <w:rsid w:val="005F1C7F"/>
    <w:rsid w:val="005F66EA"/>
    <w:rsid w:val="005F70B8"/>
    <w:rsid w:val="005F7818"/>
    <w:rsid w:val="005F7EAF"/>
    <w:rsid w:val="006013C6"/>
    <w:rsid w:val="006164E1"/>
    <w:rsid w:val="006321BF"/>
    <w:rsid w:val="006374E5"/>
    <w:rsid w:val="00641B21"/>
    <w:rsid w:val="00653956"/>
    <w:rsid w:val="006603E8"/>
    <w:rsid w:val="00661DE3"/>
    <w:rsid w:val="00666BE0"/>
    <w:rsid w:val="00676248"/>
    <w:rsid w:val="006762D2"/>
    <w:rsid w:val="00680E3C"/>
    <w:rsid w:val="006834D1"/>
    <w:rsid w:val="00684EF5"/>
    <w:rsid w:val="006854A3"/>
    <w:rsid w:val="006A3404"/>
    <w:rsid w:val="006A65EF"/>
    <w:rsid w:val="006A701D"/>
    <w:rsid w:val="006B10BB"/>
    <w:rsid w:val="006B14C2"/>
    <w:rsid w:val="006B60D3"/>
    <w:rsid w:val="006B7974"/>
    <w:rsid w:val="006D1445"/>
    <w:rsid w:val="006D2BA7"/>
    <w:rsid w:val="006D2ED6"/>
    <w:rsid w:val="006D5118"/>
    <w:rsid w:val="006E0371"/>
    <w:rsid w:val="006E3056"/>
    <w:rsid w:val="006F099F"/>
    <w:rsid w:val="006F2F62"/>
    <w:rsid w:val="00705E10"/>
    <w:rsid w:val="007076DB"/>
    <w:rsid w:val="00723F69"/>
    <w:rsid w:val="00726540"/>
    <w:rsid w:val="00726B8C"/>
    <w:rsid w:val="00747822"/>
    <w:rsid w:val="0075486D"/>
    <w:rsid w:val="00754C47"/>
    <w:rsid w:val="0075530A"/>
    <w:rsid w:val="00761551"/>
    <w:rsid w:val="00764E88"/>
    <w:rsid w:val="007677A7"/>
    <w:rsid w:val="007739F0"/>
    <w:rsid w:val="0077501F"/>
    <w:rsid w:val="00780658"/>
    <w:rsid w:val="00783FBD"/>
    <w:rsid w:val="007845E5"/>
    <w:rsid w:val="00784F38"/>
    <w:rsid w:val="00786104"/>
    <w:rsid w:val="00790A9B"/>
    <w:rsid w:val="0079164D"/>
    <w:rsid w:val="007936BF"/>
    <w:rsid w:val="007C15FC"/>
    <w:rsid w:val="007C2817"/>
    <w:rsid w:val="007C4B34"/>
    <w:rsid w:val="007D1265"/>
    <w:rsid w:val="007D6A1A"/>
    <w:rsid w:val="007E564B"/>
    <w:rsid w:val="007F2400"/>
    <w:rsid w:val="007F3C7F"/>
    <w:rsid w:val="008127CA"/>
    <w:rsid w:val="008213DD"/>
    <w:rsid w:val="00823518"/>
    <w:rsid w:val="00835845"/>
    <w:rsid w:val="008425E3"/>
    <w:rsid w:val="0084500E"/>
    <w:rsid w:val="00850614"/>
    <w:rsid w:val="008609CC"/>
    <w:rsid w:val="0086195C"/>
    <w:rsid w:val="00864046"/>
    <w:rsid w:val="008673C6"/>
    <w:rsid w:val="00870928"/>
    <w:rsid w:val="008735D4"/>
    <w:rsid w:val="008773E3"/>
    <w:rsid w:val="0088082F"/>
    <w:rsid w:val="0088314F"/>
    <w:rsid w:val="0088525A"/>
    <w:rsid w:val="00887DBE"/>
    <w:rsid w:val="00897550"/>
    <w:rsid w:val="008B0CB9"/>
    <w:rsid w:val="008B14B6"/>
    <w:rsid w:val="008C00D3"/>
    <w:rsid w:val="008C15EB"/>
    <w:rsid w:val="008C3ECF"/>
    <w:rsid w:val="008C4BA5"/>
    <w:rsid w:val="008D1A88"/>
    <w:rsid w:val="008E15F4"/>
    <w:rsid w:val="008E6D48"/>
    <w:rsid w:val="008F01EE"/>
    <w:rsid w:val="008F020B"/>
    <w:rsid w:val="00901BFD"/>
    <w:rsid w:val="00903B01"/>
    <w:rsid w:val="009051FC"/>
    <w:rsid w:val="00906001"/>
    <w:rsid w:val="00911AB6"/>
    <w:rsid w:val="009153B9"/>
    <w:rsid w:val="0092424C"/>
    <w:rsid w:val="00926288"/>
    <w:rsid w:val="00930DAD"/>
    <w:rsid w:val="00945C2F"/>
    <w:rsid w:val="00950CF3"/>
    <w:rsid w:val="00954396"/>
    <w:rsid w:val="00955F93"/>
    <w:rsid w:val="009706DC"/>
    <w:rsid w:val="00970728"/>
    <w:rsid w:val="00971710"/>
    <w:rsid w:val="00972116"/>
    <w:rsid w:val="00976C78"/>
    <w:rsid w:val="00987ED5"/>
    <w:rsid w:val="00992207"/>
    <w:rsid w:val="009A67E1"/>
    <w:rsid w:val="009A7B70"/>
    <w:rsid w:val="009B0772"/>
    <w:rsid w:val="009B4196"/>
    <w:rsid w:val="009B5494"/>
    <w:rsid w:val="009C0B2A"/>
    <w:rsid w:val="009D36FF"/>
    <w:rsid w:val="009D65D4"/>
    <w:rsid w:val="009E30E9"/>
    <w:rsid w:val="009F2416"/>
    <w:rsid w:val="00A00DC7"/>
    <w:rsid w:val="00A01F29"/>
    <w:rsid w:val="00A0435A"/>
    <w:rsid w:val="00A0658F"/>
    <w:rsid w:val="00A06C42"/>
    <w:rsid w:val="00A171BA"/>
    <w:rsid w:val="00A32D37"/>
    <w:rsid w:val="00A34AF7"/>
    <w:rsid w:val="00A35237"/>
    <w:rsid w:val="00A40397"/>
    <w:rsid w:val="00A52276"/>
    <w:rsid w:val="00A66673"/>
    <w:rsid w:val="00A672B9"/>
    <w:rsid w:val="00A67FC3"/>
    <w:rsid w:val="00A764AA"/>
    <w:rsid w:val="00A862C2"/>
    <w:rsid w:val="00A9047A"/>
    <w:rsid w:val="00AB3FC1"/>
    <w:rsid w:val="00AC0DAB"/>
    <w:rsid w:val="00AD1E2B"/>
    <w:rsid w:val="00AD25CE"/>
    <w:rsid w:val="00AD2ED8"/>
    <w:rsid w:val="00AD79D3"/>
    <w:rsid w:val="00AE1F7B"/>
    <w:rsid w:val="00AE532F"/>
    <w:rsid w:val="00AF7625"/>
    <w:rsid w:val="00B0754A"/>
    <w:rsid w:val="00B15392"/>
    <w:rsid w:val="00B20DF5"/>
    <w:rsid w:val="00B303C2"/>
    <w:rsid w:val="00B35318"/>
    <w:rsid w:val="00B4113C"/>
    <w:rsid w:val="00B42675"/>
    <w:rsid w:val="00B50F65"/>
    <w:rsid w:val="00B52A4B"/>
    <w:rsid w:val="00B626D8"/>
    <w:rsid w:val="00B64226"/>
    <w:rsid w:val="00B706EB"/>
    <w:rsid w:val="00B82203"/>
    <w:rsid w:val="00B855DF"/>
    <w:rsid w:val="00BA3D09"/>
    <w:rsid w:val="00BB0173"/>
    <w:rsid w:val="00BB4004"/>
    <w:rsid w:val="00BB72F2"/>
    <w:rsid w:val="00BC0A37"/>
    <w:rsid w:val="00BC7492"/>
    <w:rsid w:val="00BD614A"/>
    <w:rsid w:val="00BE15D1"/>
    <w:rsid w:val="00BE7547"/>
    <w:rsid w:val="00BF0691"/>
    <w:rsid w:val="00BF780A"/>
    <w:rsid w:val="00C06CCC"/>
    <w:rsid w:val="00C10590"/>
    <w:rsid w:val="00C128F2"/>
    <w:rsid w:val="00C21317"/>
    <w:rsid w:val="00C243FA"/>
    <w:rsid w:val="00C25C30"/>
    <w:rsid w:val="00C34E80"/>
    <w:rsid w:val="00C513D3"/>
    <w:rsid w:val="00C62911"/>
    <w:rsid w:val="00C82068"/>
    <w:rsid w:val="00C83751"/>
    <w:rsid w:val="00C8728E"/>
    <w:rsid w:val="00C90C01"/>
    <w:rsid w:val="00CB129F"/>
    <w:rsid w:val="00CB6208"/>
    <w:rsid w:val="00CC19B8"/>
    <w:rsid w:val="00CC2607"/>
    <w:rsid w:val="00CC65D7"/>
    <w:rsid w:val="00CD06D5"/>
    <w:rsid w:val="00CD2615"/>
    <w:rsid w:val="00CD5CC8"/>
    <w:rsid w:val="00CE6C94"/>
    <w:rsid w:val="00CF5F3B"/>
    <w:rsid w:val="00CF78F6"/>
    <w:rsid w:val="00D11261"/>
    <w:rsid w:val="00D12350"/>
    <w:rsid w:val="00D2651C"/>
    <w:rsid w:val="00D273FA"/>
    <w:rsid w:val="00D33531"/>
    <w:rsid w:val="00D35D42"/>
    <w:rsid w:val="00D3701A"/>
    <w:rsid w:val="00D40D40"/>
    <w:rsid w:val="00D470FA"/>
    <w:rsid w:val="00D54BA1"/>
    <w:rsid w:val="00D61592"/>
    <w:rsid w:val="00D66ED8"/>
    <w:rsid w:val="00D74C3F"/>
    <w:rsid w:val="00D829AC"/>
    <w:rsid w:val="00D903A6"/>
    <w:rsid w:val="00DB130D"/>
    <w:rsid w:val="00DC5BF2"/>
    <w:rsid w:val="00DD1165"/>
    <w:rsid w:val="00DD3F03"/>
    <w:rsid w:val="00DD794B"/>
    <w:rsid w:val="00DE085E"/>
    <w:rsid w:val="00DE3025"/>
    <w:rsid w:val="00DF1B38"/>
    <w:rsid w:val="00DF4327"/>
    <w:rsid w:val="00DF5DCB"/>
    <w:rsid w:val="00DF6CEA"/>
    <w:rsid w:val="00E007A4"/>
    <w:rsid w:val="00E01832"/>
    <w:rsid w:val="00E02DE5"/>
    <w:rsid w:val="00E03436"/>
    <w:rsid w:val="00E1225B"/>
    <w:rsid w:val="00E15468"/>
    <w:rsid w:val="00E23D49"/>
    <w:rsid w:val="00E57CEC"/>
    <w:rsid w:val="00E77A0F"/>
    <w:rsid w:val="00E832FF"/>
    <w:rsid w:val="00E84371"/>
    <w:rsid w:val="00E90A2C"/>
    <w:rsid w:val="00EA2AFD"/>
    <w:rsid w:val="00EB190A"/>
    <w:rsid w:val="00EB71AD"/>
    <w:rsid w:val="00EB7D4A"/>
    <w:rsid w:val="00ED7921"/>
    <w:rsid w:val="00EE38EE"/>
    <w:rsid w:val="00EE3E45"/>
    <w:rsid w:val="00EE5320"/>
    <w:rsid w:val="00EE7080"/>
    <w:rsid w:val="00EF250A"/>
    <w:rsid w:val="00EF47DC"/>
    <w:rsid w:val="00EF53B4"/>
    <w:rsid w:val="00EF77FF"/>
    <w:rsid w:val="00F062BD"/>
    <w:rsid w:val="00F356A0"/>
    <w:rsid w:val="00F45666"/>
    <w:rsid w:val="00F46A91"/>
    <w:rsid w:val="00F56CA1"/>
    <w:rsid w:val="00F66176"/>
    <w:rsid w:val="00F74DB4"/>
    <w:rsid w:val="00F76580"/>
    <w:rsid w:val="00F7719F"/>
    <w:rsid w:val="00F871EE"/>
    <w:rsid w:val="00F91C72"/>
    <w:rsid w:val="00F968A7"/>
    <w:rsid w:val="00FA043C"/>
    <w:rsid w:val="00FA1FCB"/>
    <w:rsid w:val="00FA61D3"/>
    <w:rsid w:val="00FB176E"/>
    <w:rsid w:val="00FB542A"/>
    <w:rsid w:val="00FB58F3"/>
    <w:rsid w:val="00FC3F3C"/>
    <w:rsid w:val="00FD79FE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33FCE3"/>
  <w15:chartTrackingRefBased/>
  <w15:docId w15:val="{55246643-0A6D-45BC-840B-277A4169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6DB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aliases w:val="Char1"/>
    <w:basedOn w:val="Normal"/>
    <w:next w:val="Normal"/>
    <w:link w:val="Heading3Char"/>
    <w:uiPriority w:val="99"/>
    <w:semiHidden/>
    <w:unhideWhenUsed/>
    <w:qFormat/>
    <w:rsid w:val="007D1265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,Bull"/>
    <w:basedOn w:val="Normal"/>
    <w:link w:val="ListParagraphChar"/>
    <w:uiPriority w:val="34"/>
    <w:qFormat/>
    <w:rsid w:val="004B50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B50D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56CA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56CA1"/>
    <w:rPr>
      <w:color w:val="605E5C"/>
      <w:shd w:val="clear" w:color="auto" w:fill="E1DFDD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Points Char,MAIN CONTENT Char,IFCL - List Paragraph Char,List Paragraph12 Char,Bull Char"/>
    <w:link w:val="ListParagraph"/>
    <w:uiPriority w:val="34"/>
    <w:qFormat/>
    <w:locked/>
    <w:rsid w:val="0044413C"/>
    <w:rPr>
      <w:rFonts w:ascii="Calibri" w:eastAsia="Calibri" w:hAnsi="Calibri" w:cs="Times New Roman"/>
    </w:rPr>
  </w:style>
  <w:style w:type="paragraph" w:styleId="NoSpacing">
    <w:name w:val="No Spacing"/>
    <w:qFormat/>
    <w:rsid w:val="0044413C"/>
    <w:pPr>
      <w:spacing w:after="0" w:line="240" w:lineRule="auto"/>
      <w:ind w:left="284" w:right="-284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paragraph">
    <w:name w:val="paragraph"/>
    <w:basedOn w:val="Normal"/>
    <w:rsid w:val="004441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44413C"/>
  </w:style>
  <w:style w:type="table" w:styleId="TableGrid">
    <w:name w:val="Table Grid"/>
    <w:basedOn w:val="TableNormal"/>
    <w:uiPriority w:val="39"/>
    <w:rsid w:val="00207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Char1 Char"/>
    <w:basedOn w:val="DefaultParagraphFont"/>
    <w:link w:val="Heading3"/>
    <w:uiPriority w:val="99"/>
    <w:semiHidden/>
    <w:rsid w:val="007D1265"/>
    <w:rPr>
      <w:rFonts w:ascii="Times New Roman" w:eastAsia="Times New Roman" w:hAnsi="Times New Roman" w:cs="Arial"/>
      <w:sz w:val="26"/>
      <w:szCs w:val="26"/>
      <w:lang w:val="en-GB"/>
    </w:rPr>
  </w:style>
  <w:style w:type="paragraph" w:styleId="BodyText">
    <w:name w:val="Body Text"/>
    <w:aliases w:val="Body Text1,b,Pamatteksts1"/>
    <w:basedOn w:val="Normal"/>
    <w:link w:val="BodyTextChar"/>
    <w:uiPriority w:val="99"/>
    <w:qFormat/>
    <w:rsid w:val="000F6BB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aliases w:val="Body Text1 Char,b Char,Pamatteksts1 Char"/>
    <w:basedOn w:val="DefaultParagraphFont"/>
    <w:link w:val="BodyText"/>
    <w:uiPriority w:val="99"/>
    <w:rsid w:val="000F6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Index1">
    <w:name w:val="index 1"/>
    <w:basedOn w:val="Normal"/>
    <w:next w:val="Normal"/>
    <w:uiPriority w:val="99"/>
    <w:rsid w:val="000F6BB0"/>
    <w:pPr>
      <w:tabs>
        <w:tab w:val="left" w:pos="709"/>
      </w:tabs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Paragrfs">
    <w:name w:val="Paragrāfs"/>
    <w:basedOn w:val="Normal"/>
    <w:next w:val="Normal"/>
    <w:rsid w:val="000F6BB0"/>
    <w:pPr>
      <w:numPr>
        <w:numId w:val="1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zh-CN"/>
    </w:rPr>
  </w:style>
  <w:style w:type="character" w:styleId="Emphasis">
    <w:name w:val="Emphasis"/>
    <w:qFormat/>
    <w:rsid w:val="005C4E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61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4A"/>
    <w:rPr>
      <w:rFonts w:ascii="Calibri" w:eastAsia="Calibri" w:hAnsi="Calibri" w:cs="Times New Roman"/>
    </w:rPr>
  </w:style>
  <w:style w:type="table" w:customStyle="1" w:styleId="Reatabula1">
    <w:name w:val="Režģa tabula1"/>
    <w:basedOn w:val="TableNormal"/>
    <w:next w:val="TableGrid"/>
    <w:uiPriority w:val="39"/>
    <w:rsid w:val="00BD6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8C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TableNormal"/>
    <w:next w:val="TableGrid"/>
    <w:uiPriority w:val="39"/>
    <w:rsid w:val="001B0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TableNormal"/>
    <w:next w:val="TableGrid"/>
    <w:uiPriority w:val="39"/>
    <w:rsid w:val="007D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86CD1"/>
    <w:rPr>
      <w:color w:val="605E5C"/>
      <w:shd w:val="clear" w:color="auto" w:fill="E1DFDD"/>
    </w:rPr>
  </w:style>
  <w:style w:type="table" w:customStyle="1" w:styleId="Reatabula5">
    <w:name w:val="Režģa tabula5"/>
    <w:basedOn w:val="TableNormal"/>
    <w:next w:val="TableGrid"/>
    <w:uiPriority w:val="59"/>
    <w:rsid w:val="0086195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6C9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A4533-481F-4AFF-8FE8-702553E5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1680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Krikščūne</dc:creator>
  <cp:keywords/>
  <dc:description/>
  <cp:lastModifiedBy>Lāsma Meļnika</cp:lastModifiedBy>
  <cp:revision>2</cp:revision>
  <dcterms:created xsi:type="dcterms:W3CDTF">2025-04-02T14:43:00Z</dcterms:created>
  <dcterms:modified xsi:type="dcterms:W3CDTF">2025-04-02T14:43:00Z</dcterms:modified>
</cp:coreProperties>
</file>