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A02B"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6A775774" w14:textId="77777777" w:rsidR="00526C5B" w:rsidRPr="00D418C5" w:rsidRDefault="00000000" w:rsidP="00526C5B">
      <w:pPr>
        <w:spacing w:after="0" w:line="240" w:lineRule="auto"/>
        <w:jc w:val="center"/>
        <w:rPr>
          <w:rFonts w:ascii="Times New Roman" w:hAnsi="Times New Roman"/>
          <w:b/>
          <w:bCs/>
          <w:iCs/>
          <w:sz w:val="28"/>
        </w:rPr>
      </w:pPr>
      <w:proofErr w:type="spellStart"/>
      <w:r>
        <w:rPr>
          <w:rFonts w:ascii="Times New Roman" w:hAnsi="Times New Roman"/>
          <w:b/>
          <w:bCs/>
          <w:iCs/>
          <w:sz w:val="28"/>
        </w:rPr>
        <w:t>Elektromateriālu</w:t>
      </w:r>
      <w:proofErr w:type="spellEnd"/>
      <w:r w:rsidR="004E6126" w:rsidRPr="00D418C5">
        <w:rPr>
          <w:rFonts w:ascii="Times New Roman" w:hAnsi="Times New Roman"/>
          <w:b/>
          <w:bCs/>
          <w:iCs/>
          <w:sz w:val="28"/>
        </w:rPr>
        <w:t xml:space="preserve"> </w:t>
      </w:r>
      <w:r w:rsidR="00FE02DB">
        <w:rPr>
          <w:rFonts w:ascii="Times New Roman" w:hAnsi="Times New Roman"/>
          <w:b/>
          <w:bCs/>
          <w:iCs/>
          <w:sz w:val="28"/>
        </w:rPr>
        <w:t>iegāde</w:t>
      </w:r>
      <w:r w:rsidR="004E6126" w:rsidRPr="00D418C5">
        <w:rPr>
          <w:rFonts w:ascii="Times New Roman" w:hAnsi="Times New Roman"/>
          <w:b/>
          <w:bCs/>
          <w:iCs/>
          <w:sz w:val="28"/>
        </w:rPr>
        <w:t xml:space="preserve"> Vecumnieku apvienības pārvaldes vajadzībām</w:t>
      </w:r>
    </w:p>
    <w:p w14:paraId="7F62E211" w14:textId="77777777" w:rsidR="001D212C" w:rsidRPr="00D418C5" w:rsidRDefault="00000000">
      <w:pPr>
        <w:spacing w:after="120" w:line="240" w:lineRule="auto"/>
        <w:jc w:val="center"/>
        <w:rPr>
          <w:rFonts w:ascii="Times New Roman" w:eastAsia="Times New Roman" w:hAnsi="Times New Roman"/>
          <w:b/>
          <w:sz w:val="28"/>
          <w:szCs w:val="28"/>
        </w:rPr>
      </w:pPr>
      <w:r w:rsidRPr="00D418C5">
        <w:rPr>
          <w:rFonts w:ascii="Times New Roman" w:eastAsia="Times New Roman" w:hAnsi="Times New Roman"/>
          <w:b/>
          <w:sz w:val="28"/>
          <w:szCs w:val="28"/>
        </w:rPr>
        <w:t>I</w:t>
      </w:r>
      <w:r w:rsidR="003C2E50" w:rsidRPr="00D418C5">
        <w:rPr>
          <w:rFonts w:ascii="Times New Roman" w:eastAsia="Times New Roman" w:hAnsi="Times New Roman"/>
          <w:b/>
          <w:sz w:val="28"/>
          <w:szCs w:val="28"/>
        </w:rPr>
        <w:t xml:space="preserve">dentifikācijas numurs </w:t>
      </w:r>
      <w:r w:rsidR="00C473C2" w:rsidRPr="00D418C5">
        <w:rPr>
          <w:rFonts w:ascii="Times New Roman" w:hAnsi="Times New Roman"/>
          <w:b/>
          <w:bCs/>
          <w:sz w:val="28"/>
          <w:szCs w:val="28"/>
        </w:rPr>
        <w:t>VAP/2-1/202</w:t>
      </w:r>
      <w:r w:rsidR="00977FFD">
        <w:rPr>
          <w:rFonts w:ascii="Times New Roman" w:hAnsi="Times New Roman"/>
          <w:b/>
          <w:bCs/>
          <w:sz w:val="28"/>
          <w:szCs w:val="28"/>
        </w:rPr>
        <w:t>3</w:t>
      </w:r>
      <w:r w:rsidR="00C473C2" w:rsidRPr="00D418C5">
        <w:rPr>
          <w:rFonts w:ascii="Times New Roman" w:hAnsi="Times New Roman"/>
          <w:b/>
          <w:bCs/>
          <w:sz w:val="28"/>
          <w:szCs w:val="28"/>
        </w:rPr>
        <w:t>/</w:t>
      </w:r>
      <w:r w:rsidR="002E544E">
        <w:rPr>
          <w:rFonts w:ascii="Times New Roman" w:hAnsi="Times New Roman"/>
          <w:b/>
          <w:bCs/>
          <w:sz w:val="28"/>
          <w:szCs w:val="28"/>
        </w:rPr>
        <w:t>11</w:t>
      </w:r>
    </w:p>
    <w:p w14:paraId="0F8799B8" w14:textId="77777777" w:rsidR="001D212C" w:rsidRPr="00D418C5" w:rsidRDefault="00000000">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w:t>
      </w:r>
      <w:r w:rsidR="00977FFD">
        <w:rPr>
          <w:rFonts w:ascii="Times New Roman" w:eastAsia="Times New Roman" w:hAnsi="Times New Roman"/>
          <w:sz w:val="24"/>
          <w:szCs w:val="24"/>
        </w:rPr>
        <w:t>3</w:t>
      </w:r>
      <w:r w:rsidRPr="00D418C5">
        <w:rPr>
          <w:rFonts w:ascii="Times New Roman" w:eastAsia="Times New Roman" w:hAnsi="Times New Roman"/>
          <w:sz w:val="24"/>
          <w:szCs w:val="24"/>
        </w:rPr>
        <w:t xml:space="preserve">.gada </w:t>
      </w:r>
      <w:r w:rsidR="00353E17">
        <w:rPr>
          <w:rFonts w:ascii="Times New Roman" w:eastAsia="Times New Roman" w:hAnsi="Times New Roman"/>
          <w:sz w:val="24"/>
          <w:szCs w:val="24"/>
        </w:rPr>
        <w:t>14</w:t>
      </w:r>
      <w:r w:rsidR="004A34B7">
        <w:rPr>
          <w:rFonts w:ascii="Times New Roman" w:eastAsia="Times New Roman" w:hAnsi="Times New Roman"/>
          <w:sz w:val="24"/>
          <w:szCs w:val="24"/>
        </w:rPr>
        <w:t>.martā</w:t>
      </w:r>
    </w:p>
    <w:p w14:paraId="6020DEEA" w14:textId="77777777" w:rsidR="00B87D0E" w:rsidRPr="00D418C5" w:rsidRDefault="00B87D0E">
      <w:pPr>
        <w:spacing w:after="0"/>
        <w:jc w:val="both"/>
        <w:rPr>
          <w:rFonts w:ascii="Times New Roman" w:eastAsia="Times New Roman" w:hAnsi="Times New Roman"/>
          <w:sz w:val="24"/>
          <w:szCs w:val="24"/>
        </w:rPr>
      </w:pPr>
    </w:p>
    <w:p w14:paraId="6814A440"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B83180" w14:paraId="54CDBC5B" w14:textId="77777777">
        <w:trPr>
          <w:trHeight w:val="235"/>
        </w:trPr>
        <w:tc>
          <w:tcPr>
            <w:tcW w:w="2664" w:type="dxa"/>
            <w:shd w:val="clear" w:color="auto" w:fill="BFBFBF"/>
            <w:vAlign w:val="center"/>
          </w:tcPr>
          <w:p w14:paraId="7AEE2501"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1D0E9DF0"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B83180" w14:paraId="3E40E584" w14:textId="77777777">
        <w:trPr>
          <w:trHeight w:val="229"/>
        </w:trPr>
        <w:tc>
          <w:tcPr>
            <w:tcW w:w="2664" w:type="dxa"/>
            <w:shd w:val="clear" w:color="auto" w:fill="BFBFBF"/>
            <w:vAlign w:val="center"/>
          </w:tcPr>
          <w:p w14:paraId="73BFC36D"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1EB91AAB"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B83180" w14:paraId="2DE915F8" w14:textId="77777777">
        <w:trPr>
          <w:trHeight w:val="274"/>
        </w:trPr>
        <w:tc>
          <w:tcPr>
            <w:tcW w:w="2664" w:type="dxa"/>
            <w:shd w:val="clear" w:color="auto" w:fill="BFBFBF"/>
            <w:vAlign w:val="center"/>
          </w:tcPr>
          <w:p w14:paraId="5AB1D929"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73E4DC6C"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61FC92F3"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319E5589" w14:textId="77777777" w:rsidR="001D212C" w:rsidRDefault="00000000" w:rsidP="00526C5B">
      <w:pPr>
        <w:spacing w:before="120" w:after="0" w:line="240" w:lineRule="auto"/>
        <w:ind w:left="284"/>
        <w:jc w:val="both"/>
        <w:rPr>
          <w:rFonts w:ascii="Times New Roman" w:eastAsia="Times New Roman" w:hAnsi="Times New Roman"/>
          <w:sz w:val="24"/>
          <w:szCs w:val="24"/>
        </w:rPr>
      </w:pPr>
      <w:proofErr w:type="spellStart"/>
      <w:r>
        <w:rPr>
          <w:rFonts w:ascii="Times New Roman" w:hAnsi="Times New Roman"/>
          <w:b/>
          <w:bCs/>
          <w:iCs/>
          <w:sz w:val="24"/>
          <w:szCs w:val="24"/>
        </w:rPr>
        <w:t>Elektromateriālu</w:t>
      </w:r>
      <w:proofErr w:type="spellEnd"/>
      <w:r w:rsidR="00FE02DB">
        <w:rPr>
          <w:rFonts w:ascii="Times New Roman" w:hAnsi="Times New Roman"/>
          <w:b/>
          <w:bCs/>
          <w:iCs/>
          <w:sz w:val="24"/>
          <w:szCs w:val="24"/>
        </w:rPr>
        <w:t xml:space="preserve"> iegāde</w:t>
      </w:r>
      <w:r w:rsidR="004E6126" w:rsidRPr="00D418C5">
        <w:rPr>
          <w:rFonts w:ascii="Times New Roman" w:hAnsi="Times New Roman"/>
          <w:b/>
          <w:bCs/>
          <w:iCs/>
          <w:sz w:val="24"/>
          <w:szCs w:val="24"/>
        </w:rPr>
        <w:t xml:space="preserve"> Vecumnieku apvienības pārvaldes vajadzībām </w:t>
      </w:r>
      <w:r w:rsidR="003C2E50" w:rsidRPr="00D418C5">
        <w:rPr>
          <w:rFonts w:ascii="Times New Roman" w:eastAsia="Times New Roman" w:hAnsi="Times New Roman"/>
          <w:sz w:val="24"/>
          <w:szCs w:val="24"/>
        </w:rPr>
        <w:t xml:space="preserve">saskaņā ar Tehnisko specifikāciju </w:t>
      </w:r>
      <w:r w:rsidR="003C2E50" w:rsidRPr="00D36272">
        <w:rPr>
          <w:rFonts w:ascii="Times New Roman" w:eastAsia="Times New Roman" w:hAnsi="Times New Roman"/>
          <w:sz w:val="24"/>
          <w:szCs w:val="24"/>
        </w:rPr>
        <w:t>(pielikums).</w:t>
      </w:r>
    </w:p>
    <w:p w14:paraId="224439C5" w14:textId="77777777" w:rsidR="00C75107" w:rsidRPr="00C75107" w:rsidRDefault="00000000" w:rsidP="00526C5B">
      <w:pPr>
        <w:spacing w:before="120" w:after="0" w:line="240" w:lineRule="auto"/>
        <w:ind w:left="284"/>
        <w:jc w:val="both"/>
        <w:rPr>
          <w:rFonts w:ascii="Times New Roman" w:eastAsia="Times New Roman" w:hAnsi="Times New Roman"/>
          <w:i/>
          <w:sz w:val="24"/>
          <w:szCs w:val="24"/>
        </w:rPr>
      </w:pPr>
      <w:r w:rsidRPr="00C75107">
        <w:rPr>
          <w:rFonts w:ascii="Times New Roman" w:hAnsi="Times New Roman"/>
          <w:sz w:val="24"/>
          <w:szCs w:val="24"/>
        </w:rPr>
        <w:t>CPV kods: 31000000-6 (Elektriskie mehānismi, aparāti, iekārtas un palīgmateriāli; apgaismojums)</w:t>
      </w:r>
      <w:r>
        <w:rPr>
          <w:rFonts w:ascii="Times New Roman" w:hAnsi="Times New Roman"/>
          <w:sz w:val="24"/>
          <w:szCs w:val="24"/>
        </w:rPr>
        <w:t>.</w:t>
      </w:r>
    </w:p>
    <w:p w14:paraId="2E68FB9B" w14:textId="77777777" w:rsidR="001D212C" w:rsidRPr="00D36272"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0F7965">
        <w:rPr>
          <w:rFonts w:ascii="Times New Roman" w:eastAsia="Times New Roman" w:hAnsi="Times New Roman"/>
          <w:b/>
          <w:bCs/>
          <w:sz w:val="24"/>
          <w:szCs w:val="24"/>
        </w:rPr>
        <w:t>VAP/2-1/202</w:t>
      </w:r>
      <w:r w:rsidR="00E92BEC" w:rsidRPr="000F7965">
        <w:rPr>
          <w:rFonts w:ascii="Times New Roman" w:eastAsia="Times New Roman" w:hAnsi="Times New Roman"/>
          <w:b/>
          <w:bCs/>
          <w:sz w:val="24"/>
          <w:szCs w:val="24"/>
        </w:rPr>
        <w:t>3</w:t>
      </w:r>
      <w:r w:rsidR="00D36272" w:rsidRPr="000F7965">
        <w:rPr>
          <w:rFonts w:ascii="Times New Roman" w:eastAsia="Times New Roman" w:hAnsi="Times New Roman"/>
          <w:b/>
          <w:bCs/>
          <w:sz w:val="24"/>
          <w:szCs w:val="24"/>
        </w:rPr>
        <w:t>/</w:t>
      </w:r>
      <w:r w:rsidR="000F7965" w:rsidRPr="000F7965">
        <w:rPr>
          <w:rFonts w:ascii="Times New Roman" w:eastAsia="Times New Roman" w:hAnsi="Times New Roman"/>
          <w:b/>
          <w:bCs/>
          <w:sz w:val="24"/>
          <w:szCs w:val="24"/>
        </w:rPr>
        <w:t>11</w:t>
      </w:r>
    </w:p>
    <w:p w14:paraId="0C893643"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r w:rsidR="0092768A" w:rsidRPr="00D418C5">
        <w:rPr>
          <w:rFonts w:ascii="Times New Roman" w:eastAsia="Times New Roman" w:hAnsi="Times New Roman"/>
          <w:b/>
          <w:sz w:val="24"/>
          <w:szCs w:val="24"/>
        </w:rPr>
        <w:t>s</w:t>
      </w:r>
    </w:p>
    <w:p w14:paraId="06F370B9" w14:textId="77777777" w:rsidR="00CA4246" w:rsidRPr="00D418C5" w:rsidRDefault="00000000"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D418C5">
        <w:rPr>
          <w:rFonts w:ascii="Times New Roman" w:eastAsia="Times New Roman" w:hAnsi="Times New Roman"/>
          <w:sz w:val="24"/>
          <w:szCs w:val="24"/>
        </w:rPr>
        <w:t xml:space="preserve">Par tehnisko specifikāciju - Lauris Mediņš, Bauskas novada pašvaldības iestādes “Vecumnieku apvienības pārvalde” Vecumnieku pagasta nodaļas vadītājs, tālr. +371 22492615, e-pasts </w:t>
      </w:r>
      <w:hyperlink r:id="rId9" w:history="1">
        <w:r w:rsidRPr="00D418C5">
          <w:rPr>
            <w:rStyle w:val="Hipersaite"/>
            <w:rFonts w:ascii="Times New Roman" w:eastAsia="Times New Roman" w:hAnsi="Times New Roman"/>
            <w:sz w:val="24"/>
            <w:szCs w:val="24"/>
          </w:rPr>
          <w:t>lauris.medins@vecumnieki.lv</w:t>
        </w:r>
      </w:hyperlink>
    </w:p>
    <w:p w14:paraId="44382E84"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Par piedāvājuma iesniegšanu – Inese Kampa, Bauskas novada pašvaldības iestādes “Vecumnieku apvienības pārvalde” jurista palīdze, tālr. 63920589, e-pasts – </w:t>
      </w:r>
      <w:hyperlink r:id="rId10" w:history="1">
        <w:r w:rsidR="00AF6DAC" w:rsidRPr="00B42D8F">
          <w:rPr>
            <w:rStyle w:val="Hipersaite"/>
            <w:rFonts w:ascii="Times New Roman" w:eastAsia="Times New Roman" w:hAnsi="Times New Roman"/>
            <w:sz w:val="24"/>
            <w:szCs w:val="24"/>
          </w:rPr>
          <w:t>inese.kampa@vecumnieki.lv</w:t>
        </w:r>
      </w:hyperlink>
      <w:r w:rsidRPr="00D418C5">
        <w:rPr>
          <w:rFonts w:ascii="Times New Roman" w:eastAsia="Times New Roman" w:hAnsi="Times New Roman"/>
          <w:sz w:val="24"/>
          <w:szCs w:val="24"/>
        </w:rPr>
        <w:t>.</w:t>
      </w:r>
    </w:p>
    <w:p w14:paraId="3A5D5878"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2A17B741"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w:t>
      </w:r>
      <w:r w:rsidRPr="006A3059">
        <w:rPr>
          <w:rFonts w:ascii="Times New Roman" w:eastAsia="Times New Roman" w:hAnsi="Times New Roman"/>
          <w:b/>
          <w:sz w:val="24"/>
          <w:szCs w:val="24"/>
        </w:rPr>
        <w:t>202</w:t>
      </w:r>
      <w:r w:rsidR="00977FFD" w:rsidRPr="006A3059">
        <w:rPr>
          <w:rFonts w:ascii="Times New Roman" w:eastAsia="Times New Roman" w:hAnsi="Times New Roman"/>
          <w:b/>
          <w:sz w:val="24"/>
          <w:szCs w:val="24"/>
        </w:rPr>
        <w:t>3</w:t>
      </w:r>
      <w:r w:rsidRPr="006A3059">
        <w:rPr>
          <w:rFonts w:ascii="Times New Roman" w:eastAsia="Times New Roman" w:hAnsi="Times New Roman"/>
          <w:b/>
          <w:sz w:val="24"/>
          <w:szCs w:val="24"/>
        </w:rPr>
        <w:t xml:space="preserve">. gada </w:t>
      </w:r>
      <w:r w:rsidR="006A3059" w:rsidRPr="006A3059">
        <w:rPr>
          <w:rFonts w:ascii="Times New Roman" w:eastAsia="Times New Roman" w:hAnsi="Times New Roman"/>
          <w:b/>
          <w:sz w:val="24"/>
          <w:szCs w:val="24"/>
        </w:rPr>
        <w:t>2</w:t>
      </w:r>
      <w:r w:rsidR="00F93030">
        <w:rPr>
          <w:rFonts w:ascii="Times New Roman" w:eastAsia="Times New Roman" w:hAnsi="Times New Roman"/>
          <w:b/>
          <w:sz w:val="24"/>
          <w:szCs w:val="24"/>
        </w:rPr>
        <w:t>1</w:t>
      </w:r>
      <w:r w:rsidR="00F707F3" w:rsidRPr="006A3059">
        <w:rPr>
          <w:rFonts w:ascii="Times New Roman" w:eastAsia="Times New Roman" w:hAnsi="Times New Roman"/>
          <w:b/>
          <w:sz w:val="24"/>
          <w:szCs w:val="24"/>
        </w:rPr>
        <w:t>.</w:t>
      </w:r>
      <w:r w:rsidR="009049D8" w:rsidRPr="006A3059">
        <w:rPr>
          <w:rFonts w:ascii="Times New Roman" w:eastAsia="Times New Roman" w:hAnsi="Times New Roman"/>
          <w:b/>
          <w:sz w:val="24"/>
          <w:szCs w:val="24"/>
        </w:rPr>
        <w:t xml:space="preserve"> </w:t>
      </w:r>
      <w:r w:rsidR="00977FFD" w:rsidRPr="006A3059">
        <w:rPr>
          <w:rFonts w:ascii="Times New Roman" w:eastAsia="Times New Roman" w:hAnsi="Times New Roman"/>
          <w:b/>
          <w:sz w:val="24"/>
          <w:szCs w:val="24"/>
        </w:rPr>
        <w:t>martam</w:t>
      </w:r>
      <w:r w:rsidR="002A4568" w:rsidRPr="006A3059">
        <w:rPr>
          <w:rFonts w:ascii="Times New Roman" w:eastAsia="Times New Roman" w:hAnsi="Times New Roman"/>
          <w:b/>
          <w:sz w:val="24"/>
          <w:szCs w:val="24"/>
        </w:rPr>
        <w:t xml:space="preserve"> plkst. 12</w:t>
      </w:r>
      <w:r w:rsidRPr="006A3059">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r w:rsidR="00977FFD" w:rsidRPr="00977FFD">
        <w:rPr>
          <w:rFonts w:ascii="Times New Roman" w:eastAsia="Times New Roman" w:hAnsi="Times New Roman"/>
          <w:sz w:val="24"/>
          <w:szCs w:val="24"/>
        </w:rPr>
        <w:t>.</w:t>
      </w:r>
    </w:p>
    <w:p w14:paraId="6ADE1346"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64965C63" w14:textId="77777777" w:rsidR="005264FA" w:rsidRPr="005264FA" w:rsidRDefault="00000000" w:rsidP="00977FFD">
      <w:pPr>
        <w:pStyle w:val="Sarakstarindkopa"/>
        <w:numPr>
          <w:ilvl w:val="1"/>
          <w:numId w:val="12"/>
        </w:numPr>
        <w:tabs>
          <w:tab w:val="left" w:pos="426"/>
          <w:tab w:val="left" w:pos="567"/>
          <w:tab w:val="left" w:pos="709"/>
          <w:tab w:val="left" w:pos="993"/>
        </w:tabs>
        <w:spacing w:after="0" w:line="240" w:lineRule="auto"/>
        <w:ind w:left="709" w:hanging="425"/>
        <w:contextualSpacing w:val="0"/>
        <w:jc w:val="both"/>
        <w:rPr>
          <w:rFonts w:ascii="Times New Roman" w:eastAsia="Times New Roman" w:hAnsi="Times New Roman"/>
          <w:sz w:val="24"/>
          <w:szCs w:val="24"/>
        </w:rPr>
      </w:pPr>
      <w:r w:rsidRPr="005264FA">
        <w:rPr>
          <w:rFonts w:ascii="Times New Roman" w:eastAsia="Times New Roman" w:hAnsi="Times New Roman"/>
          <w:sz w:val="24"/>
          <w:szCs w:val="24"/>
        </w:rPr>
        <w:t xml:space="preserve">Līguma izpildes laiks: </w:t>
      </w:r>
      <w:r w:rsidRPr="006F651E">
        <w:rPr>
          <w:rFonts w:ascii="Times New Roman" w:eastAsia="Times New Roman" w:hAnsi="Times New Roman"/>
          <w:b/>
          <w:bCs/>
          <w:sz w:val="24"/>
          <w:szCs w:val="24"/>
        </w:rPr>
        <w:t>12 mēneši no</w:t>
      </w:r>
      <w:r w:rsidRPr="006F651E">
        <w:rPr>
          <w:rFonts w:ascii="Times New Roman" w:eastAsia="Times New Roman" w:hAnsi="Times New Roman"/>
          <w:sz w:val="24"/>
          <w:szCs w:val="24"/>
        </w:rPr>
        <w:t xml:space="preserve"> </w:t>
      </w:r>
      <w:r w:rsidRPr="006F651E">
        <w:rPr>
          <w:rFonts w:ascii="Times New Roman" w:eastAsia="Times New Roman" w:hAnsi="Times New Roman"/>
          <w:b/>
          <w:sz w:val="24"/>
          <w:szCs w:val="24"/>
        </w:rPr>
        <w:t>līguma noslēgšanas</w:t>
      </w:r>
      <w:r>
        <w:rPr>
          <w:rFonts w:ascii="Times New Roman" w:eastAsia="Times New Roman" w:hAnsi="Times New Roman"/>
          <w:b/>
          <w:sz w:val="24"/>
          <w:szCs w:val="24"/>
        </w:rPr>
        <w:t xml:space="preserve"> </w:t>
      </w:r>
      <w:r w:rsidRPr="006F651E">
        <w:rPr>
          <w:rFonts w:ascii="Times New Roman" w:eastAsia="Times New Roman" w:hAnsi="Times New Roman"/>
          <w:b/>
          <w:sz w:val="24"/>
          <w:szCs w:val="24"/>
        </w:rPr>
        <w:t xml:space="preserve">vai līdz paredzamās </w:t>
      </w:r>
      <w:r>
        <w:rPr>
          <w:rFonts w:ascii="Times New Roman" w:eastAsia="Times New Roman" w:hAnsi="Times New Roman"/>
          <w:b/>
          <w:sz w:val="24"/>
          <w:szCs w:val="24"/>
        </w:rPr>
        <w:t>līgumcenas</w:t>
      </w:r>
      <w:r w:rsidRPr="006F651E">
        <w:rPr>
          <w:rFonts w:ascii="Times New Roman" w:eastAsia="Times New Roman" w:hAnsi="Times New Roman"/>
          <w:b/>
          <w:sz w:val="24"/>
          <w:szCs w:val="24"/>
        </w:rPr>
        <w:t xml:space="preserve"> izlietojumam, </w:t>
      </w:r>
      <w:r w:rsidRPr="006F651E">
        <w:rPr>
          <w:rFonts w:ascii="Times New Roman" w:eastAsia="Times New Roman" w:hAnsi="Times New Roman"/>
          <w:color w:val="000000"/>
          <w:sz w:val="24"/>
          <w:szCs w:val="20"/>
          <w:lang w:eastAsia="lv-LV"/>
        </w:rPr>
        <w:t>atkarībā no tā, kurš no nosacījumiem iestājas pirmais.</w:t>
      </w:r>
    </w:p>
    <w:p w14:paraId="77633AD2" w14:textId="77777777" w:rsidR="001D212C" w:rsidRPr="005264FA" w:rsidRDefault="00000000" w:rsidP="00977FFD">
      <w:pPr>
        <w:pStyle w:val="Sarakstarindkopa"/>
        <w:numPr>
          <w:ilvl w:val="1"/>
          <w:numId w:val="12"/>
        </w:numPr>
        <w:tabs>
          <w:tab w:val="left" w:pos="426"/>
          <w:tab w:val="left" w:pos="567"/>
          <w:tab w:val="left" w:pos="709"/>
          <w:tab w:val="left" w:pos="993"/>
        </w:tabs>
        <w:spacing w:after="0" w:line="240" w:lineRule="auto"/>
        <w:ind w:left="709" w:hanging="425"/>
        <w:contextualSpacing w:val="0"/>
        <w:jc w:val="both"/>
        <w:rPr>
          <w:rFonts w:ascii="Times New Roman" w:eastAsia="Times New Roman" w:hAnsi="Times New Roman"/>
          <w:sz w:val="24"/>
          <w:szCs w:val="24"/>
        </w:rPr>
      </w:pPr>
      <w:r w:rsidRPr="005264FA">
        <w:rPr>
          <w:rFonts w:ascii="Times New Roman" w:eastAsia="Times New Roman" w:hAnsi="Times New Roman"/>
          <w:sz w:val="24"/>
          <w:szCs w:val="24"/>
        </w:rPr>
        <w:t xml:space="preserve">Līguma izpildes vieta: </w:t>
      </w:r>
      <w:r w:rsidR="00307E72" w:rsidRPr="005264FA">
        <w:rPr>
          <w:rFonts w:ascii="Times New Roman" w:eastAsia="Times New Roman" w:hAnsi="Times New Roman"/>
          <w:sz w:val="24"/>
          <w:szCs w:val="24"/>
        </w:rPr>
        <w:t>saskaņā ar Tehnisko specifikāciju</w:t>
      </w:r>
      <w:r w:rsidR="009049D8" w:rsidRPr="005264FA">
        <w:rPr>
          <w:rFonts w:ascii="Times New Roman" w:eastAsia="Times New Roman" w:hAnsi="Times New Roman"/>
          <w:sz w:val="24"/>
          <w:szCs w:val="24"/>
        </w:rPr>
        <w:t>.</w:t>
      </w:r>
      <w:r w:rsidRPr="005264FA">
        <w:rPr>
          <w:rFonts w:ascii="Times New Roman" w:eastAsia="Times New Roman" w:hAnsi="Times New Roman"/>
          <w:sz w:val="24"/>
          <w:szCs w:val="24"/>
        </w:rPr>
        <w:t xml:space="preserve"> </w:t>
      </w:r>
    </w:p>
    <w:p w14:paraId="34D489F8" w14:textId="77777777" w:rsidR="00FA3F0A" w:rsidRPr="00D418C5" w:rsidRDefault="00000000" w:rsidP="00977FFD">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Apmaksa: </w:t>
      </w:r>
      <w:r w:rsidR="00565280" w:rsidRPr="00482D78">
        <w:rPr>
          <w:rFonts w:ascii="Times New Roman" w:hAnsi="Times New Roman"/>
          <w:sz w:val="24"/>
          <w:szCs w:val="24"/>
        </w:rPr>
        <w:t xml:space="preserve">Maksājumi tiek veikti pa daļām, attiecīgi par katru piegādāto Preču partiju, pamatojoties uz Pušu parakstītu Preču pavadzīmi – rēķinu </w:t>
      </w:r>
      <w:r w:rsidRPr="00482D78">
        <w:rPr>
          <w:rFonts w:ascii="Times New Roman" w:eastAsia="Times New Roman" w:hAnsi="Times New Roman"/>
          <w:sz w:val="24"/>
          <w:szCs w:val="24"/>
          <w:lang w:eastAsia="lv-LV"/>
        </w:rPr>
        <w:t>10 (desmit) darba dienu laikā pēc attiecīgā</w:t>
      </w:r>
      <w:r w:rsidR="00565280" w:rsidRPr="00482D78">
        <w:rPr>
          <w:rFonts w:ascii="Times New Roman" w:eastAsia="Times New Roman" w:hAnsi="Times New Roman"/>
          <w:sz w:val="24"/>
          <w:szCs w:val="24"/>
          <w:lang w:eastAsia="lv-LV"/>
        </w:rPr>
        <w:t>s</w:t>
      </w:r>
      <w:r w:rsidRPr="00482D78">
        <w:rPr>
          <w:rFonts w:ascii="Times New Roman" w:eastAsia="Times New Roman" w:hAnsi="Times New Roman"/>
          <w:sz w:val="24"/>
          <w:szCs w:val="24"/>
          <w:lang w:eastAsia="lv-LV"/>
        </w:rPr>
        <w:t xml:space="preserve"> </w:t>
      </w:r>
      <w:r w:rsidR="000D2591">
        <w:rPr>
          <w:rFonts w:ascii="Times New Roman" w:eastAsia="Times New Roman" w:hAnsi="Times New Roman"/>
          <w:sz w:val="24"/>
          <w:szCs w:val="24"/>
          <w:lang w:eastAsia="lv-LV"/>
        </w:rPr>
        <w:t xml:space="preserve">Preču </w:t>
      </w:r>
      <w:r w:rsidR="00565280" w:rsidRPr="00482D78">
        <w:rPr>
          <w:rFonts w:ascii="Times New Roman" w:eastAsia="Times New Roman" w:hAnsi="Times New Roman"/>
          <w:sz w:val="24"/>
          <w:szCs w:val="24"/>
          <w:lang w:eastAsia="lv-LV"/>
        </w:rPr>
        <w:t xml:space="preserve">pavadzīmes-rēķina </w:t>
      </w:r>
      <w:r w:rsidRPr="00482D78">
        <w:rPr>
          <w:rFonts w:ascii="Times New Roman" w:eastAsia="Times New Roman" w:hAnsi="Times New Roman"/>
          <w:sz w:val="24"/>
          <w:szCs w:val="24"/>
          <w:lang w:eastAsia="lv-LV"/>
        </w:rPr>
        <w:t>abpusējas parakstīšanas dienas</w:t>
      </w:r>
      <w:r w:rsidR="002D0C07" w:rsidRPr="00482D78">
        <w:rPr>
          <w:rFonts w:ascii="Times New Roman" w:eastAsia="Times New Roman" w:hAnsi="Times New Roman"/>
          <w:sz w:val="24"/>
          <w:szCs w:val="24"/>
          <w:lang w:eastAsia="lv-LV"/>
        </w:rPr>
        <w:t>,</w:t>
      </w:r>
      <w:r w:rsidRPr="00482D78">
        <w:rPr>
          <w:rFonts w:ascii="Times New Roman" w:eastAsia="Times New Roman" w:hAnsi="Times New Roman"/>
          <w:sz w:val="24"/>
          <w:szCs w:val="24"/>
          <w:lang w:eastAsia="lv-LV"/>
        </w:rPr>
        <w:t xml:space="preserve"> pārskaitot naudu Izpildītāja norādītajā bankas kontā.</w:t>
      </w:r>
    </w:p>
    <w:p w14:paraId="58BDB659"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01096A93" w14:textId="77777777" w:rsidR="001D212C" w:rsidRPr="00D418C5" w:rsidRDefault="00000000" w:rsidP="0039638D">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ir fizisk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vai juridisk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persona, kura </w:t>
      </w:r>
      <w:r w:rsidR="003A0DE3" w:rsidRPr="00D418C5">
        <w:rPr>
          <w:rFonts w:ascii="Times New Roman" w:eastAsia="Times New Roman" w:hAnsi="Times New Roman"/>
          <w:sz w:val="24"/>
          <w:szCs w:val="24"/>
        </w:rPr>
        <w:t xml:space="preserve">līdz </w:t>
      </w:r>
      <w:r w:rsidRPr="00D418C5">
        <w:rPr>
          <w:rFonts w:ascii="Times New Roman" w:eastAsia="Times New Roman" w:hAnsi="Times New Roman"/>
          <w:sz w:val="24"/>
          <w:szCs w:val="24"/>
        </w:rPr>
        <w:t>līguma slēgšanas dien</w:t>
      </w:r>
      <w:r w:rsidR="003A0DE3" w:rsidRPr="00D418C5">
        <w:rPr>
          <w:rFonts w:ascii="Times New Roman" w:eastAsia="Times New Roman" w:hAnsi="Times New Roman"/>
          <w:sz w:val="24"/>
          <w:szCs w:val="24"/>
        </w:rPr>
        <w:t>ai</w:t>
      </w:r>
      <w:r w:rsidRPr="00D418C5">
        <w:rPr>
          <w:rFonts w:ascii="Times New Roman" w:eastAsia="Times New Roman" w:hAnsi="Times New Roman"/>
          <w:sz w:val="24"/>
          <w:szCs w:val="24"/>
        </w:rPr>
        <w:t xml:space="preserve"> ir reģistrēta attiecīgās valsts normatīvajos aktos noteiktajā kārtībā.</w:t>
      </w:r>
      <w:r w:rsidRPr="00D418C5">
        <w:rPr>
          <w:rFonts w:ascii="Times New Roman" w:eastAsia="Times New Roman" w:hAnsi="Times New Roman"/>
          <w:color w:val="000000"/>
        </w:rPr>
        <w:t xml:space="preserve"> </w:t>
      </w:r>
    </w:p>
    <w:p w14:paraId="614A2EA4"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75EC2DFB" w14:textId="77777777" w:rsidR="001D212C" w:rsidRPr="002E544E" w:rsidRDefault="00000000" w:rsidP="002E544E">
      <w:pPr>
        <w:spacing w:after="120" w:line="240" w:lineRule="auto"/>
        <w:ind w:left="426" w:hanging="142"/>
        <w:jc w:val="both"/>
        <w:rPr>
          <w:rFonts w:ascii="Times New Roman" w:eastAsia="Times New Roman" w:hAnsi="Times New Roman"/>
          <w:sz w:val="24"/>
          <w:szCs w:val="24"/>
        </w:rPr>
      </w:pPr>
      <w:r w:rsidRPr="002E544E">
        <w:rPr>
          <w:rFonts w:ascii="Times New Roman" w:eastAsia="Times New Roman" w:hAnsi="Times New Roman"/>
          <w:sz w:val="24"/>
          <w:szCs w:val="24"/>
        </w:rPr>
        <w:t>Tehniskais un f</w:t>
      </w:r>
      <w:r w:rsidR="003C2E50" w:rsidRPr="002E544E">
        <w:rPr>
          <w:rFonts w:ascii="Times New Roman" w:eastAsia="Times New Roman" w:hAnsi="Times New Roman"/>
          <w:sz w:val="24"/>
          <w:szCs w:val="24"/>
        </w:rPr>
        <w:t xml:space="preserve">inanšu piedāvājums </w:t>
      </w:r>
      <w:r w:rsidR="006749B9" w:rsidRPr="002E544E">
        <w:rPr>
          <w:rFonts w:ascii="Times New Roman" w:eastAsia="Times New Roman" w:hAnsi="Times New Roman"/>
          <w:sz w:val="24"/>
          <w:szCs w:val="24"/>
        </w:rPr>
        <w:t>(</w:t>
      </w:r>
      <w:r w:rsidR="003C2E50" w:rsidRPr="002E544E">
        <w:rPr>
          <w:rFonts w:ascii="Times New Roman" w:eastAsia="Times New Roman" w:hAnsi="Times New Roman"/>
          <w:sz w:val="24"/>
          <w:szCs w:val="24"/>
        </w:rPr>
        <w:t>atbilstoši pielikumam</w:t>
      </w:r>
      <w:r w:rsidR="006749B9" w:rsidRPr="002E544E">
        <w:rPr>
          <w:rFonts w:ascii="Times New Roman" w:eastAsia="Times New Roman" w:hAnsi="Times New Roman"/>
          <w:sz w:val="24"/>
          <w:szCs w:val="24"/>
        </w:rPr>
        <w:t>)</w:t>
      </w:r>
      <w:r w:rsidR="003C2E50" w:rsidRPr="002E544E">
        <w:rPr>
          <w:rFonts w:ascii="Times New Roman" w:eastAsia="Times New Roman" w:hAnsi="Times New Roman"/>
          <w:sz w:val="24"/>
          <w:szCs w:val="24"/>
        </w:rPr>
        <w:t>.</w:t>
      </w:r>
    </w:p>
    <w:p w14:paraId="00ACEAC7" w14:textId="77777777" w:rsidR="000F7965" w:rsidRPr="000F7965" w:rsidRDefault="00000000" w:rsidP="0076283D">
      <w:pPr>
        <w:pStyle w:val="Sarakstarindkopa"/>
        <w:numPr>
          <w:ilvl w:val="0"/>
          <w:numId w:val="9"/>
        </w:numPr>
        <w:spacing w:before="60" w:after="120" w:line="240" w:lineRule="auto"/>
        <w:contextualSpacing w:val="0"/>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sidR="00482D78">
        <w:rPr>
          <w:rFonts w:ascii="Times New Roman" w:hAnsi="Times New Roman"/>
          <w:sz w:val="24"/>
          <w:szCs w:val="24"/>
        </w:rPr>
        <w:t xml:space="preserve">līdz </w:t>
      </w:r>
      <w:r w:rsidR="00E56F8D" w:rsidRPr="000F7965">
        <w:rPr>
          <w:rFonts w:ascii="Times New Roman" w:hAnsi="Times New Roman"/>
          <w:b/>
          <w:bCs/>
          <w:sz w:val="24"/>
          <w:szCs w:val="24"/>
        </w:rPr>
        <w:t>2450</w:t>
      </w:r>
      <w:r w:rsidRPr="000F7965">
        <w:rPr>
          <w:rFonts w:ascii="Times New Roman" w:hAnsi="Times New Roman"/>
          <w:sz w:val="24"/>
          <w:szCs w:val="24"/>
        </w:rPr>
        <w:t xml:space="preserve"> </w:t>
      </w:r>
      <w:r w:rsidRPr="000F7965">
        <w:rPr>
          <w:rFonts w:ascii="Times New Roman" w:hAnsi="Times New Roman"/>
          <w:b/>
          <w:bCs/>
          <w:sz w:val="24"/>
          <w:szCs w:val="24"/>
        </w:rPr>
        <w:t>EUR bez PVN</w:t>
      </w:r>
      <w:r w:rsidRPr="000F7965">
        <w:rPr>
          <w:rFonts w:ascii="Times New Roman" w:hAnsi="Times New Roman"/>
          <w:sz w:val="24"/>
          <w:szCs w:val="24"/>
        </w:rPr>
        <w:t>.</w:t>
      </w:r>
    </w:p>
    <w:p w14:paraId="04B779B0" w14:textId="77777777" w:rsidR="007F00B5" w:rsidRPr="005264FA" w:rsidRDefault="00000000" w:rsidP="000F7965">
      <w:pPr>
        <w:pStyle w:val="Sarakstarindkopa"/>
        <w:spacing w:before="60" w:after="120" w:line="240" w:lineRule="auto"/>
        <w:ind w:left="360"/>
        <w:contextualSpacing w:val="0"/>
        <w:jc w:val="both"/>
        <w:rPr>
          <w:rFonts w:ascii="Times New Roman" w:eastAsia="Times New Roman" w:hAnsi="Times New Roman"/>
          <w:sz w:val="24"/>
          <w:szCs w:val="24"/>
        </w:rPr>
      </w:pPr>
      <w:r w:rsidRPr="007F00B5">
        <w:rPr>
          <w:rFonts w:ascii="Times New Roman" w:hAnsi="Times New Roman"/>
          <w:bCs/>
          <w:sz w:val="24"/>
          <w:szCs w:val="24"/>
        </w:rPr>
        <w:t>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0DC3FA8E" w14:textId="77777777" w:rsidR="005264FA" w:rsidRDefault="005264FA" w:rsidP="005264FA">
      <w:pPr>
        <w:pStyle w:val="Sarakstarindkopa"/>
        <w:spacing w:before="60" w:after="120" w:line="240" w:lineRule="auto"/>
        <w:ind w:left="360"/>
        <w:contextualSpacing w:val="0"/>
        <w:jc w:val="both"/>
        <w:rPr>
          <w:rFonts w:ascii="Times New Roman" w:hAnsi="Times New Roman"/>
          <w:b/>
          <w:bCs/>
          <w:sz w:val="24"/>
          <w:szCs w:val="24"/>
        </w:rPr>
      </w:pPr>
    </w:p>
    <w:p w14:paraId="326FDF9A" w14:textId="77777777" w:rsidR="005264FA" w:rsidRPr="007F00B5" w:rsidRDefault="005264FA" w:rsidP="005264FA">
      <w:pPr>
        <w:pStyle w:val="Sarakstarindkopa"/>
        <w:spacing w:before="60" w:after="120" w:line="240" w:lineRule="auto"/>
        <w:ind w:left="360"/>
        <w:contextualSpacing w:val="0"/>
        <w:jc w:val="both"/>
        <w:rPr>
          <w:rFonts w:ascii="Times New Roman" w:eastAsia="Times New Roman" w:hAnsi="Times New Roman"/>
          <w:sz w:val="24"/>
          <w:szCs w:val="24"/>
        </w:rPr>
      </w:pPr>
    </w:p>
    <w:p w14:paraId="08E1F27E" w14:textId="77777777" w:rsidR="001D212C" w:rsidRPr="00D418C5" w:rsidRDefault="00000000" w:rsidP="009F4A71">
      <w:pPr>
        <w:numPr>
          <w:ilvl w:val="0"/>
          <w:numId w:val="9"/>
        </w:numPr>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Piedāvājuma izvēles kritērijs</w:t>
      </w:r>
      <w:r w:rsidR="00CA4246" w:rsidRPr="00D418C5">
        <w:rPr>
          <w:rFonts w:ascii="Times New Roman" w:eastAsia="Times New Roman" w:hAnsi="Times New Roman"/>
          <w:b/>
          <w:sz w:val="24"/>
          <w:szCs w:val="24"/>
        </w:rPr>
        <w:t xml:space="preserve"> – saimnieciski visizdevīgākais piedāvājums</w:t>
      </w:r>
    </w:p>
    <w:p w14:paraId="5F2085C4" w14:textId="77777777" w:rsidR="006954A3" w:rsidRPr="00D418C5" w:rsidRDefault="00000000" w:rsidP="007F00B5">
      <w:pPr>
        <w:pStyle w:val="Sarakstarindkopa"/>
        <w:numPr>
          <w:ilvl w:val="1"/>
          <w:numId w:val="9"/>
        </w:numPr>
        <w:tabs>
          <w:tab w:val="left" w:pos="426"/>
          <w:tab w:val="num" w:pos="993"/>
        </w:tabs>
        <w:spacing w:before="60"/>
        <w:ind w:left="851" w:hanging="567"/>
        <w:jc w:val="both"/>
        <w:rPr>
          <w:rFonts w:ascii="Times New Roman" w:hAnsi="Times New Roman"/>
          <w:sz w:val="24"/>
          <w:szCs w:val="24"/>
        </w:rPr>
      </w:pPr>
      <w:r w:rsidRPr="00D418C5">
        <w:rPr>
          <w:rFonts w:ascii="Times New Roman" w:hAnsi="Times New Roman"/>
          <w:sz w:val="24"/>
          <w:szCs w:val="24"/>
        </w:rPr>
        <w:t>No piedāvājumiem, kas atbilst visām prasībām, tiks izvēlēts saimnieciski izdevīgākais piedāvājums (gadījumā, ja tiks nolemts piešķirt līguma slēgšanas tiesības).</w:t>
      </w:r>
    </w:p>
    <w:p w14:paraId="7DB8A0AB" w14:textId="77777777" w:rsidR="006954A3" w:rsidRPr="00D418C5" w:rsidRDefault="00000000" w:rsidP="007F00B5">
      <w:pPr>
        <w:pStyle w:val="Sarakstarindkopa"/>
        <w:numPr>
          <w:ilvl w:val="1"/>
          <w:numId w:val="9"/>
        </w:numPr>
        <w:tabs>
          <w:tab w:val="num" w:pos="993"/>
        </w:tabs>
        <w:suppressAutoHyphens/>
        <w:spacing w:after="0" w:line="240" w:lineRule="auto"/>
        <w:ind w:left="850" w:hanging="567"/>
        <w:contextualSpacing w:val="0"/>
        <w:jc w:val="both"/>
        <w:rPr>
          <w:rFonts w:ascii="Times New Roman" w:hAnsi="Times New Roman"/>
          <w:sz w:val="24"/>
          <w:szCs w:val="24"/>
        </w:rPr>
      </w:pPr>
      <w:r w:rsidRPr="00D418C5">
        <w:rPr>
          <w:rFonts w:ascii="Times New Roman" w:hAnsi="Times New Roman"/>
          <w:sz w:val="24"/>
          <w:szCs w:val="24"/>
        </w:rPr>
        <w:t>Piedāvājum</w:t>
      </w:r>
      <w:r w:rsidR="00C155FF" w:rsidRPr="00D418C5">
        <w:rPr>
          <w:rFonts w:ascii="Times New Roman" w:hAnsi="Times New Roman"/>
          <w:sz w:val="24"/>
          <w:szCs w:val="24"/>
        </w:rPr>
        <w:t>a</w:t>
      </w:r>
      <w:r w:rsidRPr="00D418C5">
        <w:rPr>
          <w:rFonts w:ascii="Times New Roman" w:hAnsi="Times New Roman"/>
          <w:sz w:val="24"/>
          <w:szCs w:val="24"/>
        </w:rPr>
        <w:t xml:space="preserve"> izvēles kritērijs ir saimnieciski visizdevīgākais piedāvājums ar vislielāko punktu skaitu, kuru veido kritēriju novērtējumu summa.</w:t>
      </w:r>
    </w:p>
    <w:p w14:paraId="2EF8B29D" w14:textId="77777777" w:rsidR="006954A3" w:rsidRPr="0092578A" w:rsidRDefault="00000000" w:rsidP="007F00B5">
      <w:pPr>
        <w:numPr>
          <w:ilvl w:val="1"/>
          <w:numId w:val="9"/>
        </w:numPr>
        <w:tabs>
          <w:tab w:val="num" w:pos="993"/>
        </w:tabs>
        <w:spacing w:after="120" w:line="240" w:lineRule="auto"/>
        <w:ind w:left="850" w:hanging="567"/>
        <w:jc w:val="both"/>
        <w:rPr>
          <w:rFonts w:ascii="Times New Roman" w:hAnsi="Times New Roman"/>
          <w:sz w:val="24"/>
          <w:szCs w:val="24"/>
        </w:rPr>
      </w:pPr>
      <w:r w:rsidRPr="00D418C5">
        <w:rPr>
          <w:rFonts w:ascii="Times New Roman" w:hAnsi="Times New Roman"/>
          <w:b/>
          <w:sz w:val="24"/>
          <w:szCs w:val="24"/>
        </w:rPr>
        <w:t>Saimnieciski visizdevīgākā piedāvājuma izvēles kritēriji un to skaitliskās vērtības</w:t>
      </w:r>
      <w:r w:rsidRPr="00D418C5">
        <w:rPr>
          <w:rFonts w:ascii="Times New Roman" w:hAnsi="Times New Roman"/>
          <w:color w:val="000000"/>
          <w:sz w:val="24"/>
          <w:szCs w:val="24"/>
        </w:rPr>
        <w:t xml:space="preserve"> (piedāvājums, kas ir saņēmis lielāko punktu skaitu, tiek atzīts par saimnieciski izdevīgāko):</w:t>
      </w:r>
    </w:p>
    <w:tbl>
      <w:tblPr>
        <w:tblW w:w="9214" w:type="dxa"/>
        <w:tblInd w:w="108" w:type="dxa"/>
        <w:tblLayout w:type="fixed"/>
        <w:tblLook w:val="04A0" w:firstRow="1" w:lastRow="0" w:firstColumn="1" w:lastColumn="0" w:noHBand="0" w:noVBand="1"/>
      </w:tblPr>
      <w:tblGrid>
        <w:gridCol w:w="720"/>
        <w:gridCol w:w="2569"/>
        <w:gridCol w:w="1531"/>
        <w:gridCol w:w="4394"/>
      </w:tblGrid>
      <w:tr w:rsidR="00B83180" w14:paraId="71AAE415" w14:textId="77777777" w:rsidTr="00595DB4">
        <w:trPr>
          <w:trHeight w:val="347"/>
        </w:trPr>
        <w:tc>
          <w:tcPr>
            <w:tcW w:w="720" w:type="dxa"/>
            <w:tcBorders>
              <w:top w:val="single" w:sz="4" w:space="0" w:color="000000"/>
              <w:left w:val="single" w:sz="4" w:space="0" w:color="000000"/>
              <w:bottom w:val="single" w:sz="4" w:space="0" w:color="000000"/>
              <w:right w:val="nil"/>
            </w:tcBorders>
            <w:shd w:val="clear" w:color="auto" w:fill="auto"/>
          </w:tcPr>
          <w:p w14:paraId="15E8F97E" w14:textId="77777777" w:rsidR="0092578A" w:rsidRPr="00D418C5" w:rsidRDefault="00000000"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Nr.</w:t>
            </w:r>
          </w:p>
          <w:p w14:paraId="25B8230D" w14:textId="77777777" w:rsidR="0092578A" w:rsidRPr="00D418C5" w:rsidRDefault="00000000"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p.k.</w:t>
            </w:r>
          </w:p>
        </w:tc>
        <w:tc>
          <w:tcPr>
            <w:tcW w:w="2569" w:type="dxa"/>
            <w:tcBorders>
              <w:top w:val="single" w:sz="4" w:space="0" w:color="000000"/>
              <w:left w:val="single" w:sz="4" w:space="0" w:color="000000"/>
              <w:bottom w:val="single" w:sz="4" w:space="0" w:color="000000"/>
              <w:right w:val="nil"/>
            </w:tcBorders>
            <w:shd w:val="clear" w:color="auto" w:fill="auto"/>
            <w:vAlign w:val="center"/>
          </w:tcPr>
          <w:p w14:paraId="2425801E" w14:textId="77777777" w:rsidR="0092578A" w:rsidRPr="00D418C5" w:rsidRDefault="00000000"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kritērijs</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4DB0C2EF" w14:textId="77777777" w:rsidR="0092578A" w:rsidRPr="00D418C5" w:rsidRDefault="00000000" w:rsidP="00595DB4">
            <w:pPr>
              <w:widowControl w:val="0"/>
              <w:suppressAutoHyphens/>
              <w:snapToGrid w:val="0"/>
              <w:spacing w:after="0" w:line="240" w:lineRule="auto"/>
              <w:ind w:left="-108" w:right="-108"/>
              <w:jc w:val="center"/>
              <w:outlineLvl w:val="0"/>
              <w:rPr>
                <w:rFonts w:ascii="Times New Roman" w:hAnsi="Times New Roman"/>
                <w:b/>
                <w:bCs/>
                <w:sz w:val="24"/>
                <w:szCs w:val="24"/>
                <w:lang w:eastAsia="ar-SA"/>
              </w:rPr>
            </w:pPr>
            <w:r w:rsidRPr="00D418C5">
              <w:rPr>
                <w:rFonts w:ascii="Times New Roman" w:hAnsi="Times New Roman"/>
                <w:b/>
                <w:sz w:val="24"/>
                <w:szCs w:val="24"/>
              </w:rPr>
              <w:t>Maksimālais punktu skaits</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21F8" w14:textId="77777777" w:rsidR="0092578A" w:rsidRPr="00D418C5" w:rsidRDefault="00000000" w:rsidP="00595DB4">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metodika</w:t>
            </w:r>
          </w:p>
        </w:tc>
      </w:tr>
      <w:tr w:rsidR="00B83180" w14:paraId="4ED62AB9" w14:textId="77777777" w:rsidTr="00C95E4A">
        <w:trPr>
          <w:trHeight w:val="2048"/>
        </w:trPr>
        <w:tc>
          <w:tcPr>
            <w:tcW w:w="720" w:type="dxa"/>
            <w:tcBorders>
              <w:top w:val="single" w:sz="4" w:space="0" w:color="000000"/>
              <w:left w:val="single" w:sz="4" w:space="0" w:color="000000"/>
              <w:bottom w:val="single" w:sz="4" w:space="0" w:color="000000"/>
              <w:right w:val="nil"/>
            </w:tcBorders>
            <w:shd w:val="clear" w:color="auto" w:fill="auto"/>
            <w:vAlign w:val="center"/>
          </w:tcPr>
          <w:p w14:paraId="43FCF449" w14:textId="77777777" w:rsidR="0092578A" w:rsidRPr="00D418C5" w:rsidRDefault="00000000" w:rsidP="00595DB4">
            <w:pPr>
              <w:spacing w:after="0" w:line="240" w:lineRule="auto"/>
              <w:jc w:val="center"/>
              <w:rPr>
                <w:rFonts w:ascii="Times New Roman" w:hAnsi="Times New Roman"/>
                <w:sz w:val="24"/>
                <w:szCs w:val="24"/>
              </w:rPr>
            </w:pPr>
            <w:r>
              <w:rPr>
                <w:rFonts w:ascii="Times New Roman" w:hAnsi="Times New Roman"/>
                <w:sz w:val="24"/>
                <w:szCs w:val="24"/>
              </w:rPr>
              <w:t>1</w:t>
            </w:r>
            <w:r w:rsidR="00FE02DB" w:rsidRPr="00D418C5">
              <w:rPr>
                <w:rFonts w:ascii="Times New Roman" w:hAnsi="Times New Roman"/>
                <w:sz w:val="24"/>
                <w:szCs w:val="24"/>
              </w:rPr>
              <w:t>.</w:t>
            </w:r>
          </w:p>
        </w:tc>
        <w:tc>
          <w:tcPr>
            <w:tcW w:w="2569" w:type="dxa"/>
            <w:tcBorders>
              <w:top w:val="single" w:sz="4" w:space="0" w:color="000000"/>
              <w:left w:val="single" w:sz="4" w:space="0" w:color="000000"/>
              <w:bottom w:val="single" w:sz="4" w:space="0" w:color="000000"/>
              <w:right w:val="nil"/>
            </w:tcBorders>
            <w:shd w:val="clear" w:color="auto" w:fill="auto"/>
          </w:tcPr>
          <w:p w14:paraId="5A347BB2" w14:textId="77777777" w:rsidR="0092578A" w:rsidRPr="00D418C5" w:rsidRDefault="00000000" w:rsidP="00595DB4">
            <w:pPr>
              <w:tabs>
                <w:tab w:val="left" w:pos="912"/>
              </w:tabs>
              <w:spacing w:after="0" w:line="240" w:lineRule="auto"/>
              <w:ind w:left="-48"/>
              <w:rPr>
                <w:rFonts w:ascii="Times New Roman" w:hAnsi="Times New Roman"/>
                <w:sz w:val="24"/>
                <w:szCs w:val="24"/>
              </w:rPr>
            </w:pPr>
            <w:r w:rsidRPr="00D418C5">
              <w:rPr>
                <w:rFonts w:ascii="Times New Roman" w:hAnsi="Times New Roman"/>
                <w:sz w:val="24"/>
                <w:szCs w:val="24"/>
              </w:rPr>
              <w:t xml:space="preserve">Atlaide </w:t>
            </w:r>
            <w:r>
              <w:rPr>
                <w:rFonts w:ascii="Times New Roman" w:hAnsi="Times New Roman"/>
                <w:sz w:val="24"/>
                <w:szCs w:val="24"/>
              </w:rPr>
              <w:t>precēm</w:t>
            </w:r>
            <w:r w:rsidRPr="00D418C5">
              <w:rPr>
                <w:rFonts w:ascii="Times New Roman" w:hAnsi="Times New Roman"/>
                <w:sz w:val="24"/>
                <w:szCs w:val="24"/>
              </w:rPr>
              <w:t>, % (A)</w:t>
            </w:r>
          </w:p>
        </w:tc>
        <w:tc>
          <w:tcPr>
            <w:tcW w:w="1531" w:type="dxa"/>
            <w:tcBorders>
              <w:top w:val="single" w:sz="4" w:space="0" w:color="000000"/>
              <w:left w:val="single" w:sz="4" w:space="0" w:color="000000"/>
              <w:bottom w:val="single" w:sz="4" w:space="0" w:color="000000"/>
              <w:right w:val="nil"/>
            </w:tcBorders>
            <w:shd w:val="clear" w:color="auto" w:fill="auto"/>
            <w:vAlign w:val="center"/>
          </w:tcPr>
          <w:p w14:paraId="2A7A3A13" w14:textId="77777777" w:rsidR="0092578A" w:rsidRPr="0093351C" w:rsidRDefault="00000000" w:rsidP="00595DB4">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50</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2BFA6" w14:textId="77777777" w:rsidR="0092578A" w:rsidRPr="0093351C" w:rsidRDefault="00000000" w:rsidP="00595DB4">
            <w:pPr>
              <w:spacing w:after="0" w:line="240" w:lineRule="auto"/>
              <w:ind w:left="12"/>
              <w:jc w:val="center"/>
              <w:rPr>
                <w:rFonts w:ascii="Times New Roman" w:hAnsi="Times New Roman"/>
                <w:b/>
                <w:sz w:val="24"/>
                <w:szCs w:val="24"/>
              </w:rPr>
            </w:pPr>
            <w:r w:rsidRPr="0093351C">
              <w:rPr>
                <w:rFonts w:ascii="Times New Roman" w:hAnsi="Times New Roman"/>
                <w:b/>
                <w:sz w:val="24"/>
                <w:szCs w:val="24"/>
              </w:rPr>
              <w:t xml:space="preserve">A = </w:t>
            </w:r>
            <w:proofErr w:type="spellStart"/>
            <w:r w:rsidRPr="0093351C">
              <w:rPr>
                <w:rFonts w:ascii="Times New Roman" w:hAnsi="Times New Roman"/>
                <w:b/>
                <w:sz w:val="24"/>
                <w:szCs w:val="24"/>
              </w:rPr>
              <w:t>Ax</w:t>
            </w:r>
            <w:proofErr w:type="spellEnd"/>
            <w:r w:rsidRPr="0093351C">
              <w:rPr>
                <w:rFonts w:ascii="Times New Roman" w:hAnsi="Times New Roman"/>
                <w:b/>
                <w:sz w:val="24"/>
                <w:szCs w:val="24"/>
              </w:rPr>
              <w:t xml:space="preserve"> / </w:t>
            </w:r>
            <w:proofErr w:type="spellStart"/>
            <w:r w:rsidRPr="0093351C">
              <w:rPr>
                <w:rFonts w:ascii="Times New Roman" w:hAnsi="Times New Roman"/>
                <w:b/>
                <w:sz w:val="24"/>
                <w:szCs w:val="24"/>
              </w:rPr>
              <w:t>Ay</w:t>
            </w:r>
            <w:proofErr w:type="spellEnd"/>
            <w:r w:rsidRPr="0093351C">
              <w:rPr>
                <w:rFonts w:ascii="Times New Roman" w:hAnsi="Times New Roman"/>
                <w:b/>
                <w:sz w:val="24"/>
                <w:szCs w:val="24"/>
              </w:rPr>
              <w:t xml:space="preserve"> * </w:t>
            </w:r>
            <w:r w:rsidR="006A3059">
              <w:rPr>
                <w:rFonts w:ascii="Times New Roman" w:hAnsi="Times New Roman"/>
                <w:b/>
                <w:sz w:val="24"/>
                <w:szCs w:val="24"/>
              </w:rPr>
              <w:t>50</w:t>
            </w:r>
            <w:r w:rsidRPr="0093351C">
              <w:rPr>
                <w:rFonts w:ascii="Times New Roman" w:hAnsi="Times New Roman"/>
                <w:b/>
                <w:sz w:val="24"/>
                <w:szCs w:val="24"/>
              </w:rPr>
              <w:t xml:space="preserve">, </w:t>
            </w:r>
            <w:r w:rsidRPr="0093351C">
              <w:rPr>
                <w:rFonts w:ascii="Times New Roman" w:hAnsi="Times New Roman"/>
                <w:sz w:val="24"/>
                <w:szCs w:val="24"/>
              </w:rPr>
              <w:t>kur:</w:t>
            </w:r>
          </w:p>
          <w:p w14:paraId="204F077E" w14:textId="77777777" w:rsidR="0092578A" w:rsidRPr="0093351C" w:rsidRDefault="00000000" w:rsidP="00595DB4">
            <w:pPr>
              <w:spacing w:after="0" w:line="240" w:lineRule="auto"/>
              <w:ind w:left="12"/>
              <w:rPr>
                <w:rFonts w:ascii="Times New Roman" w:hAnsi="Times New Roman"/>
                <w:sz w:val="24"/>
                <w:szCs w:val="24"/>
              </w:rPr>
            </w:pPr>
            <w:proofErr w:type="spellStart"/>
            <w:r w:rsidRPr="0093351C">
              <w:rPr>
                <w:rFonts w:ascii="Times New Roman" w:hAnsi="Times New Roman"/>
                <w:sz w:val="24"/>
                <w:szCs w:val="24"/>
              </w:rPr>
              <w:t>Ax</w:t>
            </w:r>
            <w:proofErr w:type="spellEnd"/>
            <w:r w:rsidRPr="0093351C">
              <w:rPr>
                <w:rFonts w:ascii="Times New Roman" w:hAnsi="Times New Roman"/>
                <w:sz w:val="24"/>
                <w:szCs w:val="24"/>
              </w:rPr>
              <w:t xml:space="preserve"> - vērtējamā atlaide;</w:t>
            </w:r>
          </w:p>
          <w:p w14:paraId="12DF2B7E" w14:textId="77777777" w:rsidR="0092578A" w:rsidRPr="0093351C" w:rsidRDefault="00000000" w:rsidP="00595DB4">
            <w:pPr>
              <w:spacing w:after="0" w:line="240" w:lineRule="auto"/>
              <w:ind w:left="12" w:right="-108"/>
              <w:rPr>
                <w:rFonts w:ascii="Times New Roman" w:hAnsi="Times New Roman"/>
                <w:sz w:val="24"/>
                <w:szCs w:val="24"/>
              </w:rPr>
            </w:pPr>
            <w:proofErr w:type="spellStart"/>
            <w:r w:rsidRPr="0093351C">
              <w:rPr>
                <w:rFonts w:ascii="Times New Roman" w:hAnsi="Times New Roman"/>
                <w:sz w:val="24"/>
                <w:szCs w:val="24"/>
              </w:rPr>
              <w:t>Ay</w:t>
            </w:r>
            <w:proofErr w:type="spellEnd"/>
            <w:r w:rsidRPr="0093351C">
              <w:rPr>
                <w:rFonts w:ascii="Times New Roman" w:hAnsi="Times New Roman"/>
                <w:sz w:val="24"/>
                <w:szCs w:val="24"/>
              </w:rPr>
              <w:t xml:space="preserve"> - lielākā atlaide;</w:t>
            </w:r>
          </w:p>
          <w:p w14:paraId="16943587" w14:textId="77777777" w:rsidR="0092578A" w:rsidRPr="0093351C" w:rsidRDefault="00000000" w:rsidP="00595DB4">
            <w:pPr>
              <w:widowControl w:val="0"/>
              <w:suppressAutoHyphens/>
              <w:spacing w:after="0" w:line="240" w:lineRule="auto"/>
              <w:jc w:val="both"/>
              <w:outlineLvl w:val="0"/>
              <w:rPr>
                <w:rFonts w:ascii="Times New Roman" w:hAnsi="Times New Roman"/>
                <w:sz w:val="24"/>
                <w:szCs w:val="24"/>
              </w:rPr>
            </w:pPr>
            <w:r w:rsidRPr="0093351C">
              <w:rPr>
                <w:rFonts w:ascii="Times New Roman" w:hAnsi="Times New Roman"/>
                <w:sz w:val="24"/>
                <w:szCs w:val="24"/>
              </w:rPr>
              <w:t>A - vērtējamā kritērija iegūtais punktu skaits</w:t>
            </w:r>
          </w:p>
        </w:tc>
      </w:tr>
      <w:tr w:rsidR="00B83180" w14:paraId="627E62DC" w14:textId="77777777" w:rsidTr="00595DB4">
        <w:trPr>
          <w:trHeight w:val="1549"/>
        </w:trPr>
        <w:tc>
          <w:tcPr>
            <w:tcW w:w="720" w:type="dxa"/>
            <w:tcBorders>
              <w:top w:val="single" w:sz="4" w:space="0" w:color="000000"/>
              <w:left w:val="single" w:sz="4" w:space="0" w:color="000000"/>
              <w:bottom w:val="single" w:sz="4" w:space="0" w:color="000000"/>
              <w:right w:val="nil"/>
            </w:tcBorders>
            <w:vAlign w:val="center"/>
          </w:tcPr>
          <w:p w14:paraId="0931DB45" w14:textId="77777777" w:rsidR="0092578A" w:rsidRPr="00D418C5" w:rsidRDefault="00000000" w:rsidP="00595DB4">
            <w:pPr>
              <w:spacing w:after="0" w:line="240" w:lineRule="auto"/>
              <w:jc w:val="center"/>
              <w:rPr>
                <w:rFonts w:ascii="Times New Roman" w:hAnsi="Times New Roman"/>
                <w:sz w:val="24"/>
                <w:szCs w:val="24"/>
              </w:rPr>
            </w:pPr>
            <w:r>
              <w:rPr>
                <w:rFonts w:ascii="Times New Roman" w:hAnsi="Times New Roman"/>
                <w:sz w:val="24"/>
                <w:szCs w:val="24"/>
              </w:rPr>
              <w:t>2</w:t>
            </w:r>
            <w:r w:rsidR="00FE02DB" w:rsidRPr="00D418C5">
              <w:rPr>
                <w:rFonts w:ascii="Times New Roman" w:hAnsi="Times New Roman"/>
                <w:sz w:val="24"/>
                <w:szCs w:val="24"/>
              </w:rPr>
              <w:t>.</w:t>
            </w:r>
          </w:p>
        </w:tc>
        <w:tc>
          <w:tcPr>
            <w:tcW w:w="2569" w:type="dxa"/>
            <w:tcBorders>
              <w:top w:val="single" w:sz="4" w:space="0" w:color="000000"/>
              <w:left w:val="single" w:sz="4" w:space="0" w:color="000000"/>
              <w:bottom w:val="single" w:sz="4" w:space="0" w:color="000000"/>
              <w:right w:val="nil"/>
            </w:tcBorders>
            <w:vAlign w:val="center"/>
          </w:tcPr>
          <w:p w14:paraId="58B5944C" w14:textId="77777777" w:rsidR="0092578A" w:rsidRPr="00D418C5" w:rsidRDefault="00000000" w:rsidP="00595DB4">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Attālums</w:t>
            </w:r>
            <w:r>
              <w:rPr>
                <w:rFonts w:ascii="Times New Roman" w:hAnsi="Times New Roman"/>
                <w:iCs/>
                <w:sz w:val="24"/>
                <w:szCs w:val="24"/>
                <w:vertAlign w:val="superscript"/>
              </w:rPr>
              <w:t>*</w:t>
            </w:r>
            <w:r w:rsidRPr="00D418C5">
              <w:rPr>
                <w:rFonts w:ascii="Times New Roman" w:hAnsi="Times New Roman"/>
                <w:iCs/>
                <w:sz w:val="24"/>
                <w:szCs w:val="24"/>
              </w:rPr>
              <w:t xml:space="preserve"> (km) no pasūtītāja (Rīgas iela 29, Vecumnieki, Vecumnieku pag., Bauskas nov.) līdz </w:t>
            </w:r>
            <w:r>
              <w:rPr>
                <w:rFonts w:ascii="Times New Roman" w:hAnsi="Times New Roman"/>
                <w:iCs/>
                <w:sz w:val="24"/>
                <w:szCs w:val="24"/>
              </w:rPr>
              <w:t>tirdzniecības vietai</w:t>
            </w:r>
          </w:p>
          <w:p w14:paraId="49070438" w14:textId="77777777" w:rsidR="0092578A" w:rsidRDefault="00000000" w:rsidP="00595DB4">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w:t>
            </w:r>
            <w:r w:rsidR="009420B2">
              <w:rPr>
                <w:rFonts w:ascii="Times New Roman" w:hAnsi="Times New Roman"/>
                <w:iCs/>
                <w:sz w:val="24"/>
                <w:szCs w:val="24"/>
              </w:rPr>
              <w:t>T</w:t>
            </w:r>
            <w:r w:rsidRPr="00D418C5">
              <w:rPr>
                <w:rFonts w:ascii="Times New Roman" w:hAnsi="Times New Roman"/>
                <w:iCs/>
                <w:sz w:val="24"/>
                <w:szCs w:val="24"/>
              </w:rPr>
              <w:t>)</w:t>
            </w:r>
          </w:p>
          <w:p w14:paraId="2D39C5AA" w14:textId="77777777" w:rsidR="009A044C" w:rsidRPr="009A044C" w:rsidRDefault="00000000" w:rsidP="00595DB4">
            <w:pPr>
              <w:tabs>
                <w:tab w:val="left" w:pos="912"/>
              </w:tabs>
              <w:spacing w:after="0" w:line="240" w:lineRule="auto"/>
              <w:ind w:left="-48"/>
              <w:rPr>
                <w:rFonts w:ascii="Times New Roman" w:hAnsi="Times New Roman"/>
                <w:iCs/>
              </w:rPr>
            </w:pPr>
            <w:r w:rsidRPr="009A044C">
              <w:rPr>
                <w:rFonts w:ascii="Times New Roman" w:hAnsi="Times New Roman"/>
              </w:rPr>
              <w:t xml:space="preserve">Attālums  km </w:t>
            </w:r>
            <w:r w:rsidR="00F8386D">
              <w:rPr>
                <w:rFonts w:ascii="Times New Roman" w:hAnsi="Times New Roman"/>
              </w:rPr>
              <w:t xml:space="preserve">tiek </w:t>
            </w:r>
            <w:r w:rsidRPr="009A044C">
              <w:rPr>
                <w:rFonts w:ascii="Times New Roman" w:hAnsi="Times New Roman"/>
              </w:rPr>
              <w:t xml:space="preserve">noteikts, </w:t>
            </w:r>
            <w:r w:rsidR="00F8386D">
              <w:rPr>
                <w:rFonts w:ascii="Times New Roman" w:hAnsi="Times New Roman"/>
              </w:rPr>
              <w:t>izmantojot tīmekļa vietnē</w:t>
            </w:r>
            <w:r w:rsidRPr="009A044C">
              <w:rPr>
                <w:rFonts w:ascii="Times New Roman" w:hAnsi="Times New Roman"/>
              </w:rPr>
              <w:t xml:space="preserve">  </w:t>
            </w:r>
            <w:hyperlink r:id="rId11" w:history="1">
              <w:r w:rsidRPr="009A044C">
                <w:rPr>
                  <w:rStyle w:val="Hipersaite"/>
                  <w:rFonts w:ascii="Times New Roman" w:hAnsi="Times New Roman"/>
                </w:rPr>
                <w:t>http://maps.google.com/maps</w:t>
              </w:r>
            </w:hyperlink>
            <w:r w:rsidRPr="009A044C">
              <w:rPr>
                <w:rFonts w:ascii="Times New Roman" w:hAnsi="Times New Roman"/>
              </w:rPr>
              <w:t xml:space="preserve"> kartē norādīto braukšanas maršrutu (īsākais no piedāvātajiem braukšanas maršrutiem  pa autoceļiem) no Pretendenta   tirdzniecības vietas adreses</w:t>
            </w:r>
            <w:r w:rsidR="00F8386D">
              <w:rPr>
                <w:rFonts w:ascii="Times New Roman" w:hAnsi="Times New Roman"/>
              </w:rPr>
              <w:t xml:space="preserve"> </w:t>
            </w:r>
            <w:r w:rsidR="00F8386D" w:rsidRPr="009A044C">
              <w:rPr>
                <w:rFonts w:ascii="Times New Roman" w:hAnsi="Times New Roman"/>
              </w:rPr>
              <w:t>(Pasūtītājam tuvākās)</w:t>
            </w:r>
            <w:r w:rsidRPr="009A044C">
              <w:rPr>
                <w:rFonts w:ascii="Times New Roman" w:hAnsi="Times New Roman"/>
              </w:rPr>
              <w:t xml:space="preserve"> līdz Pasūtītāja adresei</w:t>
            </w:r>
            <w:r>
              <w:rPr>
                <w:rFonts w:ascii="Times New Roman" w:hAnsi="Times New Roman"/>
              </w:rPr>
              <w:t>.</w:t>
            </w:r>
          </w:p>
        </w:tc>
        <w:tc>
          <w:tcPr>
            <w:tcW w:w="1531" w:type="dxa"/>
            <w:tcBorders>
              <w:top w:val="single" w:sz="4" w:space="0" w:color="000000"/>
              <w:left w:val="single" w:sz="4" w:space="0" w:color="000000"/>
              <w:bottom w:val="single" w:sz="4" w:space="0" w:color="000000"/>
              <w:right w:val="nil"/>
            </w:tcBorders>
            <w:vAlign w:val="center"/>
          </w:tcPr>
          <w:p w14:paraId="1C60E520" w14:textId="77777777" w:rsidR="0092578A" w:rsidRPr="00D418C5" w:rsidRDefault="00000000" w:rsidP="00595DB4">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50</w:t>
            </w:r>
          </w:p>
        </w:tc>
        <w:tc>
          <w:tcPr>
            <w:tcW w:w="4394" w:type="dxa"/>
            <w:tcBorders>
              <w:top w:val="single" w:sz="4" w:space="0" w:color="000000"/>
              <w:left w:val="single" w:sz="4" w:space="0" w:color="000000"/>
              <w:bottom w:val="single" w:sz="4" w:space="0" w:color="000000"/>
              <w:right w:val="single" w:sz="4" w:space="0" w:color="000000"/>
            </w:tcBorders>
            <w:vAlign w:val="center"/>
          </w:tcPr>
          <w:p w14:paraId="4C42B259" w14:textId="77777777" w:rsidR="006A3059" w:rsidRPr="00D418C5" w:rsidRDefault="00000000" w:rsidP="006A3059">
            <w:pPr>
              <w:spacing w:after="0" w:line="240" w:lineRule="auto"/>
              <w:ind w:left="12" w:hanging="12"/>
              <w:jc w:val="both"/>
              <w:rPr>
                <w:rFonts w:ascii="Times New Roman" w:hAnsi="Times New Roman"/>
                <w:iCs/>
                <w:sz w:val="24"/>
                <w:szCs w:val="24"/>
              </w:rPr>
            </w:pPr>
            <w:r w:rsidRPr="00D418C5">
              <w:rPr>
                <w:rFonts w:ascii="Times New Roman" w:hAnsi="Times New Roman"/>
                <w:sz w:val="24"/>
                <w:szCs w:val="24"/>
              </w:rPr>
              <w:t xml:space="preserve">Maksimālais punktu skaits tiks piešķirts pretendentam, kura </w:t>
            </w:r>
            <w:r w:rsidR="00B2199C">
              <w:rPr>
                <w:rFonts w:ascii="Times New Roman" w:hAnsi="Times New Roman"/>
                <w:iCs/>
                <w:sz w:val="24"/>
                <w:szCs w:val="24"/>
              </w:rPr>
              <w:t>tirdzniecības</w:t>
            </w:r>
            <w:r>
              <w:rPr>
                <w:rFonts w:ascii="Times New Roman" w:hAnsi="Times New Roman"/>
                <w:iCs/>
                <w:sz w:val="24"/>
                <w:szCs w:val="24"/>
              </w:rPr>
              <w:t xml:space="preserve"> vieta</w:t>
            </w:r>
            <w:r w:rsidRPr="00D418C5">
              <w:rPr>
                <w:rFonts w:ascii="Times New Roman" w:hAnsi="Times New Roman"/>
                <w:iCs/>
                <w:sz w:val="24"/>
                <w:szCs w:val="24"/>
              </w:rPr>
              <w:t xml:space="preserve"> ir vistuvāk Rīgas ielai 29, Vecumnieki, Vecumnieku pag., Bauskas nov. </w:t>
            </w:r>
          </w:p>
          <w:p w14:paraId="35C0E33D" w14:textId="77777777" w:rsidR="006A3059" w:rsidRPr="00D418C5" w:rsidRDefault="00000000" w:rsidP="006A3059">
            <w:pPr>
              <w:spacing w:after="0" w:line="240" w:lineRule="auto"/>
              <w:ind w:left="12" w:hanging="12"/>
              <w:rPr>
                <w:rFonts w:ascii="Times New Roman" w:hAnsi="Times New Roman"/>
                <w:iCs/>
                <w:sz w:val="24"/>
                <w:szCs w:val="24"/>
              </w:rPr>
            </w:pPr>
            <w:r w:rsidRPr="00D418C5">
              <w:rPr>
                <w:rFonts w:ascii="Times New Roman" w:hAnsi="Times New Roman"/>
                <w:sz w:val="24"/>
                <w:szCs w:val="24"/>
              </w:rPr>
              <w:t>Pārējiem pretendentiem punkti tiek aprēķināti pēc formulas</w:t>
            </w:r>
            <w:r w:rsidRPr="00D418C5">
              <w:rPr>
                <w:rFonts w:ascii="Times New Roman" w:hAnsi="Times New Roman"/>
                <w:iCs/>
                <w:sz w:val="24"/>
                <w:szCs w:val="24"/>
              </w:rPr>
              <w:t>:</w:t>
            </w:r>
          </w:p>
          <w:p w14:paraId="43DA6C02" w14:textId="77777777" w:rsidR="006A3059" w:rsidRPr="00D418C5" w:rsidRDefault="00000000" w:rsidP="006A3059">
            <w:pPr>
              <w:spacing w:after="0" w:line="240" w:lineRule="auto"/>
              <w:ind w:left="12" w:firstLine="840"/>
              <w:rPr>
                <w:rFonts w:ascii="Times New Roman" w:hAnsi="Times New Roman"/>
                <w:sz w:val="24"/>
                <w:szCs w:val="24"/>
              </w:rPr>
            </w:pPr>
            <w:r>
              <w:rPr>
                <w:rFonts w:ascii="Times New Roman" w:hAnsi="Times New Roman"/>
                <w:b/>
                <w:sz w:val="24"/>
                <w:szCs w:val="24"/>
              </w:rPr>
              <w:t>T</w:t>
            </w:r>
            <w:r w:rsidRPr="00D418C5">
              <w:rPr>
                <w:rFonts w:ascii="Times New Roman" w:hAnsi="Times New Roman"/>
                <w:b/>
                <w:sz w:val="24"/>
                <w:szCs w:val="24"/>
              </w:rPr>
              <w:t xml:space="preserve"> = </w:t>
            </w:r>
            <w:proofErr w:type="spellStart"/>
            <w:r>
              <w:rPr>
                <w:rFonts w:ascii="Times New Roman" w:hAnsi="Times New Roman"/>
                <w:b/>
                <w:sz w:val="24"/>
                <w:szCs w:val="24"/>
              </w:rPr>
              <w:t>T</w:t>
            </w:r>
            <w:r w:rsidRPr="00D418C5">
              <w:rPr>
                <w:rFonts w:ascii="Times New Roman" w:hAnsi="Times New Roman"/>
                <w:b/>
                <w:sz w:val="24"/>
                <w:szCs w:val="24"/>
              </w:rPr>
              <w:t>x</w:t>
            </w:r>
            <w:proofErr w:type="spellEnd"/>
            <w:r w:rsidRPr="00D418C5">
              <w:rPr>
                <w:rFonts w:ascii="Times New Roman" w:hAnsi="Times New Roman"/>
                <w:b/>
                <w:sz w:val="24"/>
                <w:szCs w:val="24"/>
              </w:rPr>
              <w:t xml:space="preserve"> / </w:t>
            </w:r>
            <w:proofErr w:type="spellStart"/>
            <w:r>
              <w:rPr>
                <w:rFonts w:ascii="Times New Roman" w:hAnsi="Times New Roman"/>
                <w:b/>
                <w:sz w:val="24"/>
                <w:szCs w:val="24"/>
              </w:rPr>
              <w:t>T</w:t>
            </w:r>
            <w:r w:rsidRPr="00D418C5">
              <w:rPr>
                <w:rFonts w:ascii="Times New Roman" w:hAnsi="Times New Roman"/>
                <w:b/>
                <w:sz w:val="24"/>
                <w:szCs w:val="24"/>
              </w:rPr>
              <w:t>y</w:t>
            </w:r>
            <w:proofErr w:type="spellEnd"/>
            <w:r w:rsidRPr="00D418C5">
              <w:rPr>
                <w:rFonts w:ascii="Times New Roman" w:hAnsi="Times New Roman"/>
                <w:b/>
                <w:sz w:val="24"/>
                <w:szCs w:val="24"/>
              </w:rPr>
              <w:t xml:space="preserve"> </w:t>
            </w:r>
            <w:r w:rsidRPr="006B7039">
              <w:rPr>
                <w:rFonts w:ascii="Times New Roman" w:hAnsi="Times New Roman"/>
                <w:b/>
                <w:sz w:val="24"/>
                <w:szCs w:val="24"/>
              </w:rPr>
              <w:t xml:space="preserve">* </w:t>
            </w:r>
            <w:r>
              <w:rPr>
                <w:rFonts w:ascii="Times New Roman" w:hAnsi="Times New Roman"/>
                <w:b/>
                <w:sz w:val="24"/>
                <w:szCs w:val="24"/>
              </w:rPr>
              <w:t>50</w:t>
            </w:r>
            <w:r w:rsidRPr="00D418C5">
              <w:rPr>
                <w:rFonts w:ascii="Times New Roman" w:hAnsi="Times New Roman"/>
                <w:b/>
                <w:sz w:val="24"/>
                <w:szCs w:val="24"/>
              </w:rPr>
              <w:t xml:space="preserve">, </w:t>
            </w:r>
            <w:r w:rsidRPr="00D418C5">
              <w:rPr>
                <w:rFonts w:ascii="Times New Roman" w:hAnsi="Times New Roman"/>
                <w:sz w:val="24"/>
                <w:szCs w:val="24"/>
              </w:rPr>
              <w:t>kur:</w:t>
            </w:r>
          </w:p>
          <w:p w14:paraId="2D6E6231" w14:textId="77777777" w:rsidR="006A3059" w:rsidRDefault="00000000" w:rsidP="006A3059">
            <w:pPr>
              <w:spacing w:after="0" w:line="240" w:lineRule="auto"/>
              <w:ind w:left="12"/>
              <w:rPr>
                <w:rFonts w:ascii="Times New Roman" w:hAnsi="Times New Roman"/>
                <w:iCs/>
                <w:sz w:val="24"/>
                <w:szCs w:val="24"/>
              </w:rPr>
            </w:pPr>
            <w:proofErr w:type="spellStart"/>
            <w:r>
              <w:rPr>
                <w:rFonts w:ascii="Times New Roman" w:hAnsi="Times New Roman"/>
                <w:sz w:val="24"/>
                <w:szCs w:val="24"/>
              </w:rPr>
              <w:t>T</w:t>
            </w:r>
            <w:r w:rsidRPr="00D418C5">
              <w:rPr>
                <w:rFonts w:ascii="Times New Roman" w:hAnsi="Times New Roman"/>
                <w:sz w:val="24"/>
                <w:szCs w:val="24"/>
              </w:rPr>
              <w:t>x</w:t>
            </w:r>
            <w:proofErr w:type="spellEnd"/>
            <w:r w:rsidRPr="00D418C5">
              <w:rPr>
                <w:rFonts w:ascii="Times New Roman" w:hAnsi="Times New Roman"/>
                <w:sz w:val="24"/>
                <w:szCs w:val="24"/>
              </w:rPr>
              <w:t xml:space="preserve"> – </w:t>
            </w:r>
            <w:r w:rsidRPr="00D418C5">
              <w:rPr>
                <w:rFonts w:ascii="Times New Roman" w:hAnsi="Times New Roman"/>
                <w:iCs/>
                <w:sz w:val="24"/>
                <w:szCs w:val="24"/>
              </w:rPr>
              <w:t>attālums no Rīgas ielas 29, Vecumniekiem, Vecumnieku pag., Bauskas nov. līdz tuvākaja</w:t>
            </w:r>
            <w:r>
              <w:rPr>
                <w:rFonts w:ascii="Times New Roman" w:hAnsi="Times New Roman"/>
                <w:iCs/>
                <w:sz w:val="24"/>
                <w:szCs w:val="24"/>
              </w:rPr>
              <w:t>i</w:t>
            </w:r>
            <w:r w:rsidRPr="00D418C5">
              <w:rPr>
                <w:rFonts w:ascii="Times New Roman" w:hAnsi="Times New Roman"/>
                <w:iCs/>
                <w:sz w:val="24"/>
                <w:szCs w:val="24"/>
              </w:rPr>
              <w:t xml:space="preserve"> pretendenta </w:t>
            </w:r>
            <w:r>
              <w:rPr>
                <w:rFonts w:ascii="Times New Roman" w:hAnsi="Times New Roman"/>
                <w:iCs/>
                <w:sz w:val="24"/>
                <w:szCs w:val="24"/>
              </w:rPr>
              <w:t>tirdzniecības vietai;</w:t>
            </w:r>
          </w:p>
          <w:p w14:paraId="7EB9C6FE" w14:textId="77777777" w:rsidR="006A3059" w:rsidRPr="00D418C5" w:rsidRDefault="00000000" w:rsidP="006A3059">
            <w:pPr>
              <w:spacing w:after="0" w:line="240" w:lineRule="auto"/>
              <w:ind w:left="12"/>
              <w:rPr>
                <w:rFonts w:ascii="Times New Roman" w:hAnsi="Times New Roman"/>
                <w:sz w:val="24"/>
                <w:szCs w:val="24"/>
              </w:rPr>
            </w:pPr>
            <w:proofErr w:type="spellStart"/>
            <w:r>
              <w:rPr>
                <w:rFonts w:ascii="Times New Roman" w:hAnsi="Times New Roman"/>
                <w:sz w:val="24"/>
                <w:szCs w:val="24"/>
              </w:rPr>
              <w:t>T</w:t>
            </w:r>
            <w:r w:rsidRPr="00D418C5">
              <w:rPr>
                <w:rFonts w:ascii="Times New Roman" w:hAnsi="Times New Roman"/>
                <w:sz w:val="24"/>
                <w:szCs w:val="24"/>
              </w:rPr>
              <w:t>y</w:t>
            </w:r>
            <w:proofErr w:type="spellEnd"/>
            <w:r w:rsidRPr="00D418C5">
              <w:rPr>
                <w:rFonts w:ascii="Times New Roman" w:hAnsi="Times New Roman"/>
                <w:sz w:val="24"/>
                <w:szCs w:val="24"/>
              </w:rPr>
              <w:t xml:space="preserve"> – </w:t>
            </w:r>
            <w:r w:rsidRPr="00D418C5">
              <w:rPr>
                <w:rFonts w:ascii="Times New Roman" w:hAnsi="Times New Roman"/>
                <w:iCs/>
                <w:sz w:val="24"/>
                <w:szCs w:val="24"/>
              </w:rPr>
              <w:t xml:space="preserve">attālums no Rīgas ielas 29, Vecumniekos, Vecumnieku pag., Bauskas nov. līdz </w:t>
            </w:r>
            <w:r w:rsidRPr="00D418C5">
              <w:rPr>
                <w:rFonts w:ascii="Times New Roman" w:hAnsi="Times New Roman"/>
                <w:sz w:val="24"/>
                <w:szCs w:val="24"/>
              </w:rPr>
              <w:t>vērtējamā</w:t>
            </w:r>
            <w:r w:rsidRPr="00D418C5">
              <w:rPr>
                <w:rFonts w:ascii="Times New Roman" w:hAnsi="Times New Roman"/>
                <w:iCs/>
                <w:sz w:val="24"/>
                <w:szCs w:val="24"/>
              </w:rPr>
              <w:t xml:space="preserve"> pretendenta </w:t>
            </w:r>
            <w:r>
              <w:rPr>
                <w:rFonts w:ascii="Times New Roman" w:hAnsi="Times New Roman"/>
                <w:iCs/>
                <w:sz w:val="24"/>
                <w:szCs w:val="24"/>
              </w:rPr>
              <w:t>tirdzniecības vietai</w:t>
            </w:r>
            <w:r w:rsidRPr="00D418C5">
              <w:rPr>
                <w:rFonts w:ascii="Times New Roman" w:hAnsi="Times New Roman"/>
                <w:sz w:val="24"/>
                <w:szCs w:val="24"/>
              </w:rPr>
              <w:t>;</w:t>
            </w:r>
          </w:p>
          <w:p w14:paraId="3813EC45" w14:textId="77777777" w:rsidR="006A3059" w:rsidRPr="00D418C5" w:rsidRDefault="00000000" w:rsidP="006A3059">
            <w:pPr>
              <w:spacing w:after="0" w:line="240" w:lineRule="auto"/>
              <w:ind w:left="12"/>
              <w:rPr>
                <w:rFonts w:ascii="Times New Roman" w:hAnsi="Times New Roman"/>
                <w:sz w:val="24"/>
                <w:szCs w:val="24"/>
              </w:rPr>
            </w:pPr>
            <w:r>
              <w:rPr>
                <w:rFonts w:ascii="Times New Roman" w:hAnsi="Times New Roman"/>
                <w:iCs/>
                <w:sz w:val="24"/>
                <w:szCs w:val="24"/>
              </w:rPr>
              <w:t>T</w:t>
            </w:r>
            <w:r w:rsidRPr="00D418C5">
              <w:rPr>
                <w:rFonts w:ascii="Times New Roman" w:hAnsi="Times New Roman"/>
                <w:iCs/>
                <w:sz w:val="24"/>
                <w:szCs w:val="24"/>
              </w:rPr>
              <w:t xml:space="preserve"> - vērtējamā kritērija iegūtais punktu skaits</w:t>
            </w:r>
          </w:p>
          <w:p w14:paraId="6F5BDF6A" w14:textId="77777777" w:rsidR="006A3059" w:rsidRPr="00D418C5" w:rsidRDefault="006A3059" w:rsidP="006A3059">
            <w:pPr>
              <w:spacing w:after="0" w:line="240" w:lineRule="auto"/>
              <w:ind w:left="12"/>
              <w:rPr>
                <w:rFonts w:ascii="Times New Roman" w:hAnsi="Times New Roman"/>
                <w:sz w:val="24"/>
                <w:szCs w:val="24"/>
              </w:rPr>
            </w:pPr>
          </w:p>
          <w:p w14:paraId="3296E93C" w14:textId="77777777" w:rsidR="00E92BEC" w:rsidRPr="00D418C5" w:rsidRDefault="00E92BEC" w:rsidP="00595DB4">
            <w:pPr>
              <w:spacing w:after="0" w:line="240" w:lineRule="auto"/>
              <w:ind w:left="12"/>
              <w:rPr>
                <w:rFonts w:ascii="Times New Roman" w:hAnsi="Times New Roman"/>
                <w:caps/>
                <w:sz w:val="24"/>
                <w:szCs w:val="24"/>
              </w:rPr>
            </w:pPr>
          </w:p>
        </w:tc>
      </w:tr>
      <w:tr w:rsidR="00B83180" w14:paraId="405D2417" w14:textId="77777777" w:rsidTr="00595DB4">
        <w:trPr>
          <w:trHeight w:val="839"/>
        </w:trPr>
        <w:tc>
          <w:tcPr>
            <w:tcW w:w="3289" w:type="dxa"/>
            <w:gridSpan w:val="2"/>
            <w:tcBorders>
              <w:top w:val="single" w:sz="4" w:space="0" w:color="000000"/>
              <w:left w:val="single" w:sz="4" w:space="0" w:color="000000"/>
              <w:bottom w:val="single" w:sz="4" w:space="0" w:color="auto"/>
              <w:right w:val="nil"/>
            </w:tcBorders>
            <w:vAlign w:val="center"/>
          </w:tcPr>
          <w:p w14:paraId="25A37760" w14:textId="77777777" w:rsidR="0092578A" w:rsidRPr="00D418C5" w:rsidRDefault="00000000" w:rsidP="00595DB4">
            <w:pPr>
              <w:tabs>
                <w:tab w:val="left" w:pos="912"/>
              </w:tabs>
              <w:spacing w:after="0" w:line="240" w:lineRule="auto"/>
              <w:ind w:left="-48"/>
              <w:rPr>
                <w:rFonts w:ascii="Times New Roman" w:hAnsi="Times New Roman"/>
                <w:iCs/>
                <w:sz w:val="24"/>
                <w:szCs w:val="24"/>
              </w:rPr>
            </w:pPr>
            <w:r w:rsidRPr="00D418C5">
              <w:rPr>
                <w:rFonts w:ascii="Times New Roman" w:hAnsi="Times New Roman"/>
                <w:b/>
                <w:sz w:val="24"/>
                <w:szCs w:val="24"/>
              </w:rPr>
              <w:t>Maksimālais iespējamais kopējais punktu skaits (P)</w:t>
            </w:r>
          </w:p>
        </w:tc>
        <w:tc>
          <w:tcPr>
            <w:tcW w:w="1531" w:type="dxa"/>
            <w:tcBorders>
              <w:top w:val="single" w:sz="4" w:space="0" w:color="000000"/>
              <w:left w:val="single" w:sz="4" w:space="0" w:color="000000"/>
              <w:bottom w:val="single" w:sz="4" w:space="0" w:color="auto"/>
              <w:right w:val="nil"/>
            </w:tcBorders>
            <w:vAlign w:val="center"/>
          </w:tcPr>
          <w:p w14:paraId="0B277578" w14:textId="77777777" w:rsidR="0092578A" w:rsidRPr="001512CE" w:rsidRDefault="00000000" w:rsidP="00595DB4">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100</w:t>
            </w:r>
          </w:p>
        </w:tc>
        <w:tc>
          <w:tcPr>
            <w:tcW w:w="4394" w:type="dxa"/>
            <w:tcBorders>
              <w:top w:val="single" w:sz="4" w:space="0" w:color="000000"/>
              <w:left w:val="single" w:sz="4" w:space="0" w:color="000000"/>
              <w:bottom w:val="single" w:sz="4" w:space="0" w:color="auto"/>
              <w:right w:val="single" w:sz="4" w:space="0" w:color="000000"/>
            </w:tcBorders>
            <w:vAlign w:val="center"/>
          </w:tcPr>
          <w:p w14:paraId="03D23D09" w14:textId="77777777" w:rsidR="0092578A" w:rsidRPr="0093351C" w:rsidRDefault="00000000" w:rsidP="00595DB4">
            <w:pPr>
              <w:pStyle w:val="Pamatteksts"/>
              <w:tabs>
                <w:tab w:val="left" w:pos="1134"/>
              </w:tabs>
              <w:jc w:val="center"/>
            </w:pPr>
            <w:r w:rsidRPr="0093351C">
              <w:t>P=A+T</w:t>
            </w:r>
            <w:r w:rsidRPr="0093351C">
              <w:rPr>
                <w:iCs/>
              </w:rPr>
              <w:t xml:space="preserve"> </w:t>
            </w:r>
          </w:p>
          <w:p w14:paraId="337C3DD7" w14:textId="77777777" w:rsidR="0092578A" w:rsidRPr="00D418C5" w:rsidRDefault="00000000" w:rsidP="00595DB4">
            <w:pPr>
              <w:pStyle w:val="Pamatteksts"/>
              <w:tabs>
                <w:tab w:val="left" w:pos="1134"/>
              </w:tabs>
              <w:jc w:val="center"/>
              <w:rPr>
                <w:b/>
                <w:color w:val="FF0000"/>
              </w:rPr>
            </w:pPr>
            <w:r w:rsidRPr="00D418C5">
              <w:t>Tiek summēts katra kritērija vērtējums, kas noapaļots līdz divām zīmēm aiz komata.</w:t>
            </w:r>
          </w:p>
        </w:tc>
      </w:tr>
    </w:tbl>
    <w:p w14:paraId="503E6F08" w14:textId="77777777" w:rsidR="00A55BF7" w:rsidRPr="00A55BF7" w:rsidRDefault="00000000" w:rsidP="00A55BF7">
      <w:pPr>
        <w:spacing w:after="0" w:line="240" w:lineRule="auto"/>
        <w:ind w:firstLine="709"/>
        <w:jc w:val="both"/>
        <w:rPr>
          <w:rFonts w:ascii="Times New Roman" w:eastAsia="Times New Roman" w:hAnsi="Times New Roman"/>
          <w:sz w:val="24"/>
          <w:szCs w:val="24"/>
        </w:rPr>
      </w:pPr>
      <w:r>
        <w:rPr>
          <w:rFonts w:ascii="Times New Roman" w:hAnsi="Times New Roman"/>
          <w:i/>
          <w:iCs/>
          <w:sz w:val="24"/>
        </w:rPr>
        <w:t>*</w:t>
      </w:r>
      <w:r w:rsidRPr="00A55BF7">
        <w:rPr>
          <w:rFonts w:ascii="Times New Roman" w:hAnsi="Times New Roman"/>
          <w:i/>
          <w:iCs/>
          <w:sz w:val="24"/>
        </w:rPr>
        <w:t>Pasūtītājam ir tiesības veikt pretendenta norādīt</w:t>
      </w:r>
      <w:r w:rsidR="00037250">
        <w:rPr>
          <w:rFonts w:ascii="Times New Roman" w:hAnsi="Times New Roman"/>
          <w:i/>
          <w:iCs/>
          <w:sz w:val="24"/>
        </w:rPr>
        <w:t>ā</w:t>
      </w:r>
      <w:r w:rsidRPr="00A55BF7">
        <w:rPr>
          <w:rFonts w:ascii="Times New Roman" w:hAnsi="Times New Roman"/>
          <w:i/>
          <w:iCs/>
          <w:sz w:val="24"/>
        </w:rPr>
        <w:t xml:space="preserve"> </w:t>
      </w:r>
      <w:r>
        <w:rPr>
          <w:rFonts w:ascii="Times New Roman" w:hAnsi="Times New Roman"/>
          <w:i/>
          <w:iCs/>
          <w:sz w:val="24"/>
        </w:rPr>
        <w:t>attāluma</w:t>
      </w:r>
      <w:r w:rsidRPr="00A55BF7">
        <w:rPr>
          <w:rFonts w:ascii="Times New Roman" w:hAnsi="Times New Roman"/>
          <w:i/>
          <w:iCs/>
          <w:sz w:val="24"/>
        </w:rPr>
        <w:t xml:space="preserve"> pareizības pārbaudi (interneta vietnes "Google" sadaļas "</w:t>
      </w:r>
      <w:proofErr w:type="spellStart"/>
      <w:r w:rsidRPr="00A55BF7">
        <w:rPr>
          <w:rFonts w:ascii="Times New Roman" w:hAnsi="Times New Roman"/>
          <w:i/>
          <w:iCs/>
          <w:sz w:val="24"/>
        </w:rPr>
        <w:t>Maps</w:t>
      </w:r>
      <w:proofErr w:type="spellEnd"/>
      <w:r w:rsidRPr="00A55BF7">
        <w:rPr>
          <w:rFonts w:ascii="Times New Roman" w:hAnsi="Times New Roman"/>
          <w:i/>
          <w:iCs/>
          <w:sz w:val="24"/>
        </w:rPr>
        <w:t xml:space="preserve">" piedāvātais rīks "Saņemt norādes" un tā </w:t>
      </w:r>
      <w:proofErr w:type="spellStart"/>
      <w:r w:rsidRPr="00A55BF7">
        <w:rPr>
          <w:rFonts w:ascii="Times New Roman" w:hAnsi="Times New Roman"/>
          <w:i/>
          <w:iCs/>
          <w:sz w:val="24"/>
        </w:rPr>
        <w:t>apakšrīks</w:t>
      </w:r>
      <w:proofErr w:type="spellEnd"/>
      <w:r w:rsidRPr="00A55BF7">
        <w:rPr>
          <w:rFonts w:ascii="Times New Roman" w:hAnsi="Times New Roman"/>
          <w:i/>
          <w:iCs/>
          <w:sz w:val="24"/>
        </w:rPr>
        <w:t xml:space="preserve"> "Ar automašīnu").</w:t>
      </w:r>
    </w:p>
    <w:p w14:paraId="0636563C" w14:textId="77777777" w:rsidR="00A136BB" w:rsidRPr="00D418C5" w:rsidRDefault="00A136BB" w:rsidP="00240B92">
      <w:pPr>
        <w:spacing w:after="0" w:line="240" w:lineRule="auto"/>
        <w:ind w:left="792"/>
        <w:jc w:val="both"/>
        <w:rPr>
          <w:rFonts w:ascii="Times New Roman" w:eastAsia="Times New Roman" w:hAnsi="Times New Roman"/>
          <w:sz w:val="24"/>
          <w:szCs w:val="24"/>
        </w:rPr>
      </w:pPr>
    </w:p>
    <w:p w14:paraId="6D96E47B"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50C834B9"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proofErr w:type="spellStart"/>
      <w:r w:rsidRPr="00D418C5">
        <w:rPr>
          <w:rFonts w:ascii="Times New Roman" w:eastAsia="Times New Roman" w:hAnsi="Times New Roman"/>
          <w:sz w:val="24"/>
          <w:szCs w:val="24"/>
        </w:rPr>
        <w:t>D.Šileika</w:t>
      </w:r>
      <w:proofErr w:type="spellEnd"/>
    </w:p>
    <w:p w14:paraId="2B9B88BB" w14:textId="77777777" w:rsidR="00D418C5" w:rsidRPr="00D418C5" w:rsidRDefault="00000000" w:rsidP="00D418C5">
      <w:pPr>
        <w:ind w:left="4320" w:firstLine="720"/>
        <w:jc w:val="right"/>
        <w:rPr>
          <w:rFonts w:ascii="Times New Roman" w:eastAsiaTheme="minorHAnsi" w:hAnsi="Times New Roman"/>
          <w:i/>
          <w:color w:val="FF0000"/>
          <w:sz w:val="24"/>
          <w:szCs w:val="24"/>
        </w:rPr>
      </w:pPr>
      <w:r w:rsidRPr="00D418C5">
        <w:rPr>
          <w:rFonts w:ascii="Times New Roman" w:hAnsi="Times New Roman"/>
        </w:rPr>
        <w:br w:type="page"/>
      </w:r>
      <w:r w:rsidRPr="00D418C5">
        <w:rPr>
          <w:rFonts w:ascii="Times New Roman" w:hAnsi="Times New Roman"/>
          <w:b/>
          <w:sz w:val="24"/>
          <w:szCs w:val="24"/>
        </w:rPr>
        <w:lastRenderedPageBreak/>
        <w:t xml:space="preserve">Pielikums </w:t>
      </w:r>
    </w:p>
    <w:p w14:paraId="08D93A84" w14:textId="77777777" w:rsidR="00D418C5" w:rsidRPr="00223E9B" w:rsidRDefault="00000000" w:rsidP="00D418C5">
      <w:pPr>
        <w:jc w:val="center"/>
        <w:rPr>
          <w:rFonts w:ascii="Times New Roman" w:hAnsi="Times New Roman"/>
          <w:b/>
          <w:color w:val="000000" w:themeColor="text1"/>
          <w:sz w:val="26"/>
          <w:szCs w:val="26"/>
        </w:rPr>
      </w:pPr>
      <w:r w:rsidRPr="00223E9B">
        <w:rPr>
          <w:rFonts w:ascii="Times New Roman" w:hAnsi="Times New Roman"/>
          <w:b/>
          <w:color w:val="000000" w:themeColor="text1"/>
          <w:sz w:val="26"/>
          <w:szCs w:val="26"/>
        </w:rPr>
        <w:t>TEHNISKĀ SPECIFIKĀCIJA/TEHNISKAIS UN FINANŠU PIEDĀVĀJUMS</w:t>
      </w:r>
    </w:p>
    <w:p w14:paraId="10A67F7F" w14:textId="77777777" w:rsidR="0009579D" w:rsidRPr="00223E9B" w:rsidRDefault="00000000" w:rsidP="0009579D">
      <w:pPr>
        <w:spacing w:after="0" w:line="240" w:lineRule="auto"/>
        <w:jc w:val="center"/>
        <w:rPr>
          <w:rFonts w:ascii="Times New Roman" w:hAnsi="Times New Roman"/>
          <w:b/>
          <w:bCs/>
          <w:iCs/>
          <w:sz w:val="26"/>
          <w:szCs w:val="26"/>
        </w:rPr>
      </w:pPr>
      <w:proofErr w:type="spellStart"/>
      <w:r>
        <w:rPr>
          <w:rFonts w:ascii="Times New Roman" w:hAnsi="Times New Roman"/>
          <w:b/>
          <w:bCs/>
          <w:iCs/>
          <w:sz w:val="26"/>
          <w:szCs w:val="26"/>
        </w:rPr>
        <w:t>Elektromateriālu</w:t>
      </w:r>
      <w:proofErr w:type="spellEnd"/>
      <w:r w:rsidR="00FE02DB" w:rsidRPr="00223E9B">
        <w:rPr>
          <w:rFonts w:ascii="Times New Roman" w:hAnsi="Times New Roman"/>
          <w:b/>
          <w:bCs/>
          <w:iCs/>
          <w:sz w:val="26"/>
          <w:szCs w:val="26"/>
        </w:rPr>
        <w:t xml:space="preserve"> iegāde Vecumnieku apvienības pārvaldes vajadzībām</w:t>
      </w:r>
    </w:p>
    <w:p w14:paraId="5E75DEB0" w14:textId="77777777" w:rsidR="00D418C5" w:rsidRPr="00223E9B" w:rsidRDefault="00000000" w:rsidP="00682E65">
      <w:pPr>
        <w:spacing w:after="0" w:line="240" w:lineRule="auto"/>
        <w:jc w:val="center"/>
        <w:rPr>
          <w:rFonts w:ascii="Times New Roman" w:hAnsi="Times New Roman"/>
          <w:b/>
          <w:sz w:val="26"/>
          <w:szCs w:val="26"/>
        </w:rPr>
      </w:pPr>
      <w:r w:rsidRPr="00223E9B">
        <w:rPr>
          <w:rFonts w:ascii="Times New Roman" w:hAnsi="Times New Roman"/>
          <w:b/>
          <w:sz w:val="26"/>
          <w:szCs w:val="26"/>
        </w:rPr>
        <w:t xml:space="preserve">Identifikācijas numurs </w:t>
      </w:r>
      <w:r w:rsidRPr="00223E9B">
        <w:rPr>
          <w:rFonts w:ascii="Times New Roman" w:hAnsi="Times New Roman"/>
          <w:b/>
          <w:bCs/>
          <w:sz w:val="26"/>
          <w:szCs w:val="26"/>
        </w:rPr>
        <w:t>VAP/2-1/202</w:t>
      </w:r>
      <w:r w:rsidR="0093351C">
        <w:rPr>
          <w:rFonts w:ascii="Times New Roman" w:hAnsi="Times New Roman"/>
          <w:b/>
          <w:bCs/>
          <w:sz w:val="26"/>
          <w:szCs w:val="26"/>
        </w:rPr>
        <w:t>3</w:t>
      </w:r>
      <w:r w:rsidRPr="00223E9B">
        <w:rPr>
          <w:rFonts w:ascii="Times New Roman" w:hAnsi="Times New Roman"/>
          <w:b/>
          <w:bCs/>
          <w:sz w:val="26"/>
          <w:szCs w:val="26"/>
        </w:rPr>
        <w:t>/</w:t>
      </w:r>
      <w:r w:rsidR="00C95E4A">
        <w:rPr>
          <w:rFonts w:ascii="Times New Roman" w:hAnsi="Times New Roman"/>
          <w:b/>
          <w:bCs/>
          <w:sz w:val="26"/>
          <w:szCs w:val="26"/>
        </w:rPr>
        <w:t>11</w:t>
      </w:r>
    </w:p>
    <w:tbl>
      <w:tblPr>
        <w:tblW w:w="9039" w:type="dxa"/>
        <w:tblLook w:val="0000" w:firstRow="0" w:lastRow="0" w:firstColumn="0" w:lastColumn="0" w:noHBand="0" w:noVBand="0"/>
      </w:tblPr>
      <w:tblGrid>
        <w:gridCol w:w="2189"/>
        <w:gridCol w:w="1225"/>
        <w:gridCol w:w="5625"/>
      </w:tblGrid>
      <w:tr w:rsidR="00B83180" w14:paraId="1C23A909"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AECDE93"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B83180" w14:paraId="309F6F0B" w14:textId="77777777" w:rsidTr="006148CC">
        <w:trPr>
          <w:cantSplit/>
        </w:trPr>
        <w:tc>
          <w:tcPr>
            <w:tcW w:w="3414" w:type="dxa"/>
            <w:gridSpan w:val="2"/>
            <w:tcBorders>
              <w:top w:val="single" w:sz="4" w:space="0" w:color="auto"/>
            </w:tcBorders>
          </w:tcPr>
          <w:p w14:paraId="1F188D06"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0BE6CEFD" w14:textId="77777777" w:rsidR="00D418C5" w:rsidRPr="00D418C5" w:rsidRDefault="00D418C5" w:rsidP="006148CC">
            <w:pPr>
              <w:spacing w:after="0" w:line="240" w:lineRule="auto"/>
              <w:rPr>
                <w:rFonts w:ascii="Times New Roman" w:hAnsi="Times New Roman"/>
                <w:sz w:val="24"/>
                <w:szCs w:val="24"/>
              </w:rPr>
            </w:pPr>
          </w:p>
        </w:tc>
      </w:tr>
      <w:tr w:rsidR="00B83180" w14:paraId="5ABEA8D9" w14:textId="77777777" w:rsidTr="006148CC">
        <w:trPr>
          <w:cantSplit/>
        </w:trPr>
        <w:tc>
          <w:tcPr>
            <w:tcW w:w="3414" w:type="dxa"/>
            <w:gridSpan w:val="2"/>
          </w:tcPr>
          <w:p w14:paraId="6F73B623"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51F3EF2" w14:textId="77777777" w:rsidR="00D418C5" w:rsidRPr="00D418C5" w:rsidRDefault="00D418C5" w:rsidP="006148CC">
            <w:pPr>
              <w:spacing w:after="0" w:line="240" w:lineRule="auto"/>
              <w:rPr>
                <w:rFonts w:ascii="Times New Roman" w:hAnsi="Times New Roman"/>
                <w:sz w:val="24"/>
                <w:szCs w:val="24"/>
              </w:rPr>
            </w:pPr>
          </w:p>
        </w:tc>
      </w:tr>
      <w:tr w:rsidR="00B83180" w14:paraId="702D8428" w14:textId="77777777" w:rsidTr="006148CC">
        <w:trPr>
          <w:cantSplit/>
        </w:trPr>
        <w:tc>
          <w:tcPr>
            <w:tcW w:w="3414" w:type="dxa"/>
            <w:gridSpan w:val="2"/>
          </w:tcPr>
          <w:p w14:paraId="5F606BF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111BBCFA" w14:textId="77777777" w:rsidR="00D418C5" w:rsidRPr="00D418C5" w:rsidRDefault="00D418C5" w:rsidP="006148CC">
            <w:pPr>
              <w:spacing w:after="0" w:line="240" w:lineRule="auto"/>
              <w:rPr>
                <w:rFonts w:ascii="Times New Roman" w:hAnsi="Times New Roman"/>
                <w:sz w:val="24"/>
                <w:szCs w:val="24"/>
              </w:rPr>
            </w:pPr>
          </w:p>
        </w:tc>
      </w:tr>
      <w:tr w:rsidR="00B83180" w14:paraId="7E48C077" w14:textId="77777777" w:rsidTr="006148CC">
        <w:trPr>
          <w:cantSplit/>
        </w:trPr>
        <w:tc>
          <w:tcPr>
            <w:tcW w:w="3414" w:type="dxa"/>
            <w:gridSpan w:val="2"/>
          </w:tcPr>
          <w:p w14:paraId="1D33DB5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69731064" w14:textId="77777777" w:rsidR="00D418C5" w:rsidRPr="00D418C5" w:rsidRDefault="00D418C5" w:rsidP="006148CC">
            <w:pPr>
              <w:spacing w:after="0" w:line="240" w:lineRule="auto"/>
              <w:rPr>
                <w:rFonts w:ascii="Times New Roman" w:hAnsi="Times New Roman"/>
                <w:sz w:val="24"/>
                <w:szCs w:val="24"/>
              </w:rPr>
            </w:pPr>
          </w:p>
        </w:tc>
      </w:tr>
      <w:tr w:rsidR="00B83180" w14:paraId="0E7FE97C" w14:textId="77777777" w:rsidTr="006148CC">
        <w:trPr>
          <w:cantSplit/>
        </w:trPr>
        <w:tc>
          <w:tcPr>
            <w:tcW w:w="3414" w:type="dxa"/>
            <w:gridSpan w:val="2"/>
          </w:tcPr>
          <w:p w14:paraId="480C83E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232CF356" w14:textId="77777777" w:rsidR="00D418C5" w:rsidRPr="00D418C5" w:rsidRDefault="00D418C5" w:rsidP="006148CC">
            <w:pPr>
              <w:spacing w:after="0" w:line="240" w:lineRule="auto"/>
              <w:rPr>
                <w:rFonts w:ascii="Times New Roman" w:hAnsi="Times New Roman"/>
                <w:sz w:val="24"/>
                <w:szCs w:val="24"/>
              </w:rPr>
            </w:pPr>
          </w:p>
        </w:tc>
      </w:tr>
      <w:tr w:rsidR="00B83180" w14:paraId="68598007" w14:textId="77777777" w:rsidTr="006148CC">
        <w:trPr>
          <w:cantSplit/>
        </w:trPr>
        <w:tc>
          <w:tcPr>
            <w:tcW w:w="3414" w:type="dxa"/>
            <w:gridSpan w:val="2"/>
          </w:tcPr>
          <w:p w14:paraId="5C2CF93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44616B2D" w14:textId="77777777" w:rsidR="00D418C5" w:rsidRPr="00D418C5" w:rsidRDefault="00D418C5" w:rsidP="006148CC">
            <w:pPr>
              <w:spacing w:after="0" w:line="240" w:lineRule="auto"/>
              <w:rPr>
                <w:rFonts w:ascii="Times New Roman" w:hAnsi="Times New Roman"/>
                <w:sz w:val="24"/>
                <w:szCs w:val="24"/>
              </w:rPr>
            </w:pPr>
          </w:p>
        </w:tc>
      </w:tr>
      <w:tr w:rsidR="00B83180" w14:paraId="46C70777" w14:textId="77777777" w:rsidTr="006148CC">
        <w:trPr>
          <w:cantSplit/>
        </w:trPr>
        <w:tc>
          <w:tcPr>
            <w:tcW w:w="3414" w:type="dxa"/>
            <w:gridSpan w:val="2"/>
          </w:tcPr>
          <w:p w14:paraId="4C916ED9"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025660AA" w14:textId="77777777" w:rsidR="00D418C5" w:rsidRPr="00D418C5" w:rsidRDefault="00D418C5" w:rsidP="006148CC">
            <w:pPr>
              <w:spacing w:after="0" w:line="240" w:lineRule="auto"/>
              <w:rPr>
                <w:rFonts w:ascii="Times New Roman" w:hAnsi="Times New Roman"/>
                <w:sz w:val="24"/>
                <w:szCs w:val="24"/>
              </w:rPr>
            </w:pPr>
          </w:p>
        </w:tc>
      </w:tr>
      <w:tr w:rsidR="00B83180" w14:paraId="3D797A68" w14:textId="77777777" w:rsidTr="006148CC">
        <w:trPr>
          <w:cantSplit/>
          <w:trHeight w:val="70"/>
        </w:trPr>
        <w:tc>
          <w:tcPr>
            <w:tcW w:w="9039" w:type="dxa"/>
            <w:gridSpan w:val="3"/>
            <w:tcBorders>
              <w:bottom w:val="single" w:sz="4" w:space="0" w:color="auto"/>
            </w:tcBorders>
          </w:tcPr>
          <w:p w14:paraId="5C76326E" w14:textId="77777777" w:rsidR="00D418C5" w:rsidRPr="00D418C5" w:rsidRDefault="00D418C5" w:rsidP="006148CC">
            <w:pPr>
              <w:spacing w:after="0" w:line="240" w:lineRule="auto"/>
              <w:rPr>
                <w:rFonts w:ascii="Times New Roman" w:hAnsi="Times New Roman"/>
                <w:sz w:val="24"/>
                <w:szCs w:val="24"/>
              </w:rPr>
            </w:pPr>
          </w:p>
        </w:tc>
      </w:tr>
      <w:tr w:rsidR="00B83180" w14:paraId="24B975B5"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859B674"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B83180" w14:paraId="7C8B6A6A" w14:textId="77777777" w:rsidTr="006148CC">
        <w:trPr>
          <w:cantSplit/>
        </w:trPr>
        <w:tc>
          <w:tcPr>
            <w:tcW w:w="2189" w:type="dxa"/>
          </w:tcPr>
          <w:p w14:paraId="79E55414"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6DD76D5D" w14:textId="77777777" w:rsidR="00D418C5" w:rsidRPr="00D418C5" w:rsidRDefault="00D418C5" w:rsidP="006148CC">
            <w:pPr>
              <w:spacing w:after="0" w:line="240" w:lineRule="auto"/>
              <w:rPr>
                <w:rFonts w:ascii="Times New Roman" w:hAnsi="Times New Roman"/>
                <w:sz w:val="24"/>
                <w:szCs w:val="24"/>
              </w:rPr>
            </w:pPr>
          </w:p>
        </w:tc>
      </w:tr>
      <w:tr w:rsidR="00B83180" w14:paraId="391D0793" w14:textId="77777777" w:rsidTr="006148CC">
        <w:trPr>
          <w:cantSplit/>
        </w:trPr>
        <w:tc>
          <w:tcPr>
            <w:tcW w:w="2189" w:type="dxa"/>
          </w:tcPr>
          <w:p w14:paraId="0B7E586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09130114"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B83180" w14:paraId="2226D436" w14:textId="77777777" w:rsidTr="006148CC">
        <w:trPr>
          <w:cantSplit/>
        </w:trPr>
        <w:tc>
          <w:tcPr>
            <w:tcW w:w="2189" w:type="dxa"/>
          </w:tcPr>
          <w:p w14:paraId="29B86BCB"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230C18F9" w14:textId="77777777" w:rsidR="00D418C5" w:rsidRPr="00D418C5" w:rsidRDefault="00D418C5" w:rsidP="006148CC">
            <w:pPr>
              <w:spacing w:after="0" w:line="240" w:lineRule="auto"/>
              <w:rPr>
                <w:rFonts w:ascii="Times New Roman" w:hAnsi="Times New Roman"/>
                <w:sz w:val="24"/>
                <w:szCs w:val="24"/>
              </w:rPr>
            </w:pPr>
          </w:p>
        </w:tc>
      </w:tr>
      <w:tr w:rsidR="00B83180" w14:paraId="0A5420F8" w14:textId="77777777" w:rsidTr="006148CC">
        <w:trPr>
          <w:cantSplit/>
        </w:trPr>
        <w:tc>
          <w:tcPr>
            <w:tcW w:w="2189" w:type="dxa"/>
          </w:tcPr>
          <w:p w14:paraId="46A7E798"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326C931A" w14:textId="77777777" w:rsidR="00D418C5" w:rsidRPr="00D418C5" w:rsidRDefault="00D418C5" w:rsidP="006148CC">
            <w:pPr>
              <w:spacing w:after="0" w:line="240" w:lineRule="auto"/>
              <w:rPr>
                <w:rFonts w:ascii="Times New Roman" w:hAnsi="Times New Roman"/>
                <w:sz w:val="24"/>
                <w:szCs w:val="24"/>
              </w:rPr>
            </w:pPr>
          </w:p>
        </w:tc>
      </w:tr>
    </w:tbl>
    <w:p w14:paraId="5881795F" w14:textId="77777777" w:rsidR="00D418C5" w:rsidRPr="00D418C5" w:rsidRDefault="00D418C5" w:rsidP="00D418C5">
      <w:pPr>
        <w:spacing w:after="0" w:line="240" w:lineRule="auto"/>
        <w:jc w:val="both"/>
        <w:rPr>
          <w:rFonts w:ascii="Times New Roman" w:hAnsi="Times New Roman"/>
          <w:sz w:val="24"/>
          <w:szCs w:val="24"/>
        </w:rPr>
      </w:pPr>
    </w:p>
    <w:p w14:paraId="7A1A22F3" w14:textId="77777777" w:rsidR="00D418C5" w:rsidRPr="006F1131" w:rsidRDefault="00000000" w:rsidP="006D280D">
      <w:pPr>
        <w:numPr>
          <w:ilvl w:val="0"/>
          <w:numId w:val="26"/>
        </w:numPr>
        <w:spacing w:before="120" w:after="0" w:line="240" w:lineRule="auto"/>
        <w:ind w:left="714" w:hanging="357"/>
        <w:jc w:val="both"/>
        <w:rPr>
          <w:rFonts w:ascii="Times New Roman" w:hAnsi="Times New Roman"/>
          <w:b/>
          <w:sz w:val="24"/>
        </w:rPr>
      </w:pPr>
      <w:r w:rsidRPr="00D418C5">
        <w:rPr>
          <w:rFonts w:ascii="Times New Roman" w:hAnsi="Times New Roman"/>
          <w:sz w:val="24"/>
        </w:rPr>
        <w:t xml:space="preserve">Pretendenta </w:t>
      </w:r>
      <w:r w:rsidR="00BE5DBB">
        <w:rPr>
          <w:rFonts w:ascii="Times New Roman" w:hAnsi="Times New Roman"/>
          <w:sz w:val="24"/>
        </w:rPr>
        <w:t>p</w:t>
      </w:r>
      <w:r w:rsidRPr="00D418C5">
        <w:rPr>
          <w:rFonts w:ascii="Times New Roman" w:hAnsi="Times New Roman"/>
          <w:sz w:val="24"/>
        </w:rPr>
        <w:t>iedāvājumā nedrīkst būt vairāki tehnisko</w:t>
      </w:r>
      <w:r w:rsidR="004E04F7">
        <w:rPr>
          <w:rFonts w:ascii="Times New Roman" w:hAnsi="Times New Roman"/>
          <w:sz w:val="24"/>
        </w:rPr>
        <w:t xml:space="preserve"> un finanšu</w:t>
      </w:r>
      <w:r w:rsidRPr="00D418C5">
        <w:rPr>
          <w:rFonts w:ascii="Times New Roman" w:hAnsi="Times New Roman"/>
          <w:sz w:val="24"/>
        </w:rPr>
        <w:t xml:space="preserve"> piedāvājumu varianti</w:t>
      </w:r>
      <w:r w:rsidR="00046F95">
        <w:rPr>
          <w:rFonts w:ascii="Times New Roman" w:hAnsi="Times New Roman"/>
          <w:sz w:val="24"/>
        </w:rPr>
        <w:t>;</w:t>
      </w:r>
    </w:p>
    <w:p w14:paraId="57BBC4A1" w14:textId="77777777" w:rsidR="006F1131" w:rsidRPr="00776BD1" w:rsidRDefault="00000000" w:rsidP="006D280D">
      <w:pPr>
        <w:numPr>
          <w:ilvl w:val="0"/>
          <w:numId w:val="26"/>
        </w:numPr>
        <w:spacing w:before="120" w:after="0" w:line="240" w:lineRule="auto"/>
        <w:ind w:left="714" w:hanging="357"/>
        <w:jc w:val="both"/>
        <w:rPr>
          <w:rFonts w:ascii="Times New Roman" w:hAnsi="Times New Roman"/>
          <w:b/>
          <w:sz w:val="24"/>
        </w:rPr>
      </w:pPr>
      <w:bookmarkStart w:id="0" w:name="_Hlk129620327"/>
      <w:r>
        <w:rPr>
          <w:rFonts w:ascii="Times New Roman" w:hAnsi="Times New Roman"/>
          <w:sz w:val="24"/>
        </w:rPr>
        <w:t>Pasūtītājs iegādāsies izpildītāja tirdzniecības vietā</w:t>
      </w:r>
      <w:r w:rsidR="006D280D">
        <w:rPr>
          <w:rFonts w:ascii="Times New Roman" w:hAnsi="Times New Roman"/>
          <w:sz w:val="24"/>
        </w:rPr>
        <w:t xml:space="preserve"> piedāvāt</w:t>
      </w:r>
      <w:r w:rsidR="008A1D74">
        <w:rPr>
          <w:rFonts w:ascii="Times New Roman" w:hAnsi="Times New Roman"/>
          <w:sz w:val="24"/>
        </w:rPr>
        <w:t>os</w:t>
      </w:r>
      <w:r>
        <w:rPr>
          <w:rFonts w:ascii="Times New Roman" w:hAnsi="Times New Roman"/>
          <w:sz w:val="24"/>
        </w:rPr>
        <w:t xml:space="preserve"> </w:t>
      </w:r>
      <w:proofErr w:type="spellStart"/>
      <w:r w:rsidR="008A1D74">
        <w:rPr>
          <w:rFonts w:ascii="Times New Roman" w:hAnsi="Times New Roman"/>
          <w:sz w:val="24"/>
        </w:rPr>
        <w:t>elektromateriālus</w:t>
      </w:r>
      <w:proofErr w:type="spellEnd"/>
      <w:r w:rsidR="00C75107">
        <w:rPr>
          <w:rFonts w:ascii="Times New Roman" w:hAnsi="Times New Roman"/>
          <w:sz w:val="24"/>
        </w:rPr>
        <w:t xml:space="preserve"> pēc nepieciešamības</w:t>
      </w:r>
      <w:r w:rsidR="008A1D74">
        <w:rPr>
          <w:rFonts w:ascii="Times New Roman" w:hAnsi="Times New Roman"/>
          <w:sz w:val="24"/>
        </w:rPr>
        <w:t>, piemēram,</w:t>
      </w:r>
      <w:r w:rsidR="008A1D74" w:rsidRPr="008A1D74">
        <w:rPr>
          <w:i/>
          <w:iCs/>
          <w:color w:val="000000"/>
        </w:rPr>
        <w:t xml:space="preserve"> </w:t>
      </w:r>
      <w:r w:rsidR="008A1D74" w:rsidRPr="008A1D74">
        <w:rPr>
          <w:rFonts w:ascii="Times New Roman" w:hAnsi="Times New Roman"/>
          <w:b/>
          <w:bCs/>
          <w:i/>
          <w:iCs/>
          <w:color w:val="000000"/>
          <w:sz w:val="24"/>
          <w:szCs w:val="24"/>
        </w:rPr>
        <w:t xml:space="preserve">kabeļus, spuldzes, </w:t>
      </w:r>
      <w:proofErr w:type="spellStart"/>
      <w:r w:rsidR="008A1D74" w:rsidRPr="008A1D74">
        <w:rPr>
          <w:rFonts w:ascii="Times New Roman" w:hAnsi="Times New Roman"/>
          <w:b/>
          <w:bCs/>
          <w:i/>
          <w:iCs/>
          <w:color w:val="000000"/>
          <w:sz w:val="24"/>
          <w:szCs w:val="24"/>
        </w:rPr>
        <w:t>pagarinātājus</w:t>
      </w:r>
      <w:proofErr w:type="spellEnd"/>
      <w:r w:rsidR="008A1D74" w:rsidRPr="008A1D74">
        <w:rPr>
          <w:rFonts w:ascii="Times New Roman" w:hAnsi="Times New Roman"/>
          <w:b/>
          <w:bCs/>
          <w:i/>
          <w:iCs/>
          <w:color w:val="000000"/>
          <w:sz w:val="24"/>
          <w:szCs w:val="24"/>
        </w:rPr>
        <w:t xml:space="preserve">, </w:t>
      </w:r>
      <w:proofErr w:type="spellStart"/>
      <w:r w:rsidR="008A1D74" w:rsidRPr="008A1D74">
        <w:rPr>
          <w:rFonts w:ascii="Times New Roman" w:hAnsi="Times New Roman"/>
          <w:b/>
          <w:bCs/>
          <w:i/>
          <w:iCs/>
          <w:color w:val="000000"/>
          <w:sz w:val="24"/>
          <w:szCs w:val="24"/>
        </w:rPr>
        <w:t>sadalnes</w:t>
      </w:r>
      <w:proofErr w:type="spellEnd"/>
      <w:r w:rsidR="00C75107">
        <w:rPr>
          <w:rFonts w:ascii="Times New Roman" w:hAnsi="Times New Roman"/>
          <w:b/>
          <w:bCs/>
          <w:i/>
          <w:iCs/>
          <w:color w:val="000000"/>
          <w:sz w:val="24"/>
          <w:szCs w:val="24"/>
        </w:rPr>
        <w:t xml:space="preserve">, drošinātājus, rūdīta vara vadus, </w:t>
      </w:r>
      <w:proofErr w:type="spellStart"/>
      <w:r w:rsidR="00C75107">
        <w:rPr>
          <w:rFonts w:ascii="Times New Roman" w:hAnsi="Times New Roman"/>
          <w:b/>
          <w:bCs/>
          <w:i/>
          <w:iCs/>
          <w:color w:val="000000"/>
          <w:sz w:val="24"/>
          <w:szCs w:val="24"/>
        </w:rPr>
        <w:t>automātslēdžus</w:t>
      </w:r>
      <w:proofErr w:type="spellEnd"/>
      <w:r w:rsidR="00575D72">
        <w:rPr>
          <w:rFonts w:ascii="Times New Roman" w:hAnsi="Times New Roman"/>
          <w:b/>
          <w:bCs/>
          <w:i/>
          <w:iCs/>
          <w:color w:val="000000"/>
          <w:sz w:val="24"/>
          <w:szCs w:val="24"/>
        </w:rPr>
        <w:t xml:space="preserve">, dalītās </w:t>
      </w:r>
      <w:proofErr w:type="spellStart"/>
      <w:r w:rsidR="00575D72">
        <w:rPr>
          <w:rFonts w:ascii="Times New Roman" w:hAnsi="Times New Roman"/>
          <w:b/>
          <w:bCs/>
          <w:i/>
          <w:iCs/>
          <w:color w:val="000000"/>
          <w:sz w:val="24"/>
          <w:szCs w:val="24"/>
        </w:rPr>
        <w:t>aizsargcaurules</w:t>
      </w:r>
      <w:proofErr w:type="spellEnd"/>
      <w:r w:rsidR="00575D72">
        <w:rPr>
          <w:rFonts w:ascii="Times New Roman" w:hAnsi="Times New Roman"/>
          <w:b/>
          <w:bCs/>
          <w:i/>
          <w:iCs/>
          <w:color w:val="000000"/>
          <w:sz w:val="24"/>
          <w:szCs w:val="24"/>
        </w:rPr>
        <w:t>, spailes</w:t>
      </w:r>
      <w:r w:rsidR="008A1D74" w:rsidRPr="008A1D74">
        <w:rPr>
          <w:rFonts w:ascii="Times New Roman" w:hAnsi="Times New Roman"/>
          <w:b/>
          <w:bCs/>
          <w:i/>
          <w:iCs/>
          <w:color w:val="000000"/>
          <w:sz w:val="24"/>
          <w:szCs w:val="24"/>
        </w:rPr>
        <w:t xml:space="preserve"> u.tml.</w:t>
      </w:r>
      <w:r w:rsidR="008A1D74" w:rsidRPr="008A1D74">
        <w:rPr>
          <w:rFonts w:ascii="Times New Roman" w:hAnsi="Times New Roman"/>
          <w:b/>
          <w:bCs/>
          <w:sz w:val="24"/>
          <w:szCs w:val="24"/>
        </w:rPr>
        <w:t xml:space="preserve"> </w:t>
      </w:r>
      <w:r>
        <w:rPr>
          <w:rFonts w:ascii="Times New Roman" w:hAnsi="Times New Roman"/>
          <w:sz w:val="24"/>
        </w:rPr>
        <w:t xml:space="preserve"> (turpmāk – preces)</w:t>
      </w:r>
      <w:r w:rsidR="00A0786C">
        <w:rPr>
          <w:rFonts w:ascii="Times New Roman" w:hAnsi="Times New Roman"/>
          <w:sz w:val="24"/>
        </w:rPr>
        <w:t xml:space="preserve"> par tirdzniecības vietā norādītajām cenām, no kuras atskaitīta piedāvātā atlaide</w:t>
      </w:r>
      <w:r w:rsidR="00046F95">
        <w:rPr>
          <w:rFonts w:ascii="Times New Roman" w:hAnsi="Times New Roman"/>
          <w:sz w:val="24"/>
        </w:rPr>
        <w:t>;</w:t>
      </w:r>
      <w:r w:rsidR="00A0786C">
        <w:rPr>
          <w:rFonts w:ascii="Times New Roman" w:hAnsi="Times New Roman"/>
          <w:sz w:val="24"/>
        </w:rPr>
        <w:t xml:space="preserve"> </w:t>
      </w:r>
    </w:p>
    <w:bookmarkEnd w:id="0"/>
    <w:p w14:paraId="5973342C" w14:textId="77777777" w:rsidR="00776BD1" w:rsidRPr="0093351C" w:rsidRDefault="00000000" w:rsidP="006D280D">
      <w:pPr>
        <w:numPr>
          <w:ilvl w:val="0"/>
          <w:numId w:val="26"/>
        </w:numPr>
        <w:spacing w:before="120" w:after="0" w:line="240" w:lineRule="auto"/>
        <w:ind w:left="714" w:hanging="357"/>
        <w:jc w:val="both"/>
        <w:rPr>
          <w:rFonts w:ascii="Times New Roman" w:hAnsi="Times New Roman"/>
          <w:b/>
          <w:iCs/>
          <w:sz w:val="24"/>
          <w:szCs w:val="24"/>
        </w:rPr>
      </w:pPr>
      <w:r w:rsidRPr="0093351C">
        <w:rPr>
          <w:rFonts w:ascii="Times New Roman" w:hAnsi="Times New Roman"/>
          <w:iCs/>
          <w:sz w:val="24"/>
          <w:szCs w:val="24"/>
        </w:rPr>
        <w:t xml:space="preserve">Ja tirdzniecības vietā precei ir akcijas cena, kas ir zemāka par cenu ar </w:t>
      </w:r>
      <w:r w:rsidR="00046F95" w:rsidRPr="0093351C">
        <w:rPr>
          <w:rFonts w:ascii="Times New Roman" w:hAnsi="Times New Roman"/>
          <w:iCs/>
          <w:sz w:val="24"/>
          <w:szCs w:val="24"/>
        </w:rPr>
        <w:t>piedāvāto</w:t>
      </w:r>
      <w:r w:rsidRPr="0093351C">
        <w:rPr>
          <w:rFonts w:ascii="Times New Roman" w:hAnsi="Times New Roman"/>
          <w:iCs/>
          <w:sz w:val="24"/>
          <w:szCs w:val="24"/>
        </w:rPr>
        <w:t xml:space="preserve"> atlaidi, tad tiek piemērota zemākā cena (akcijas cena).</w:t>
      </w:r>
    </w:p>
    <w:p w14:paraId="33A5541A" w14:textId="77777777" w:rsidR="00D418C5" w:rsidRPr="00D418C5" w:rsidRDefault="00D418C5" w:rsidP="00155F80">
      <w:pPr>
        <w:spacing w:after="0" w:line="240" w:lineRule="auto"/>
        <w:ind w:left="142" w:hanging="142"/>
        <w:rPr>
          <w:rFonts w:ascii="Times New Roman" w:hAnsi="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4536"/>
      </w:tblGrid>
      <w:tr w:rsidR="00B83180" w14:paraId="2343EB7A" w14:textId="77777777" w:rsidTr="00E14A4C">
        <w:trPr>
          <w:trHeight w:val="458"/>
        </w:trPr>
        <w:tc>
          <w:tcPr>
            <w:tcW w:w="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898344C" w14:textId="77777777" w:rsidR="00D418C5" w:rsidRPr="00D418C5" w:rsidRDefault="00D418C5" w:rsidP="006148CC">
            <w:pPr>
              <w:jc w:val="center"/>
              <w:rPr>
                <w:rFonts w:ascii="Times New Roman" w:hAnsi="Times New Roman"/>
                <w:b/>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321B330F" w14:textId="77777777" w:rsidR="00D418C5" w:rsidRPr="00D418C5" w:rsidRDefault="00000000" w:rsidP="006148CC">
            <w:pPr>
              <w:rPr>
                <w:rFonts w:ascii="Times New Roman" w:hAnsi="Times New Roman"/>
                <w:sz w:val="24"/>
                <w:szCs w:val="24"/>
              </w:rPr>
            </w:pPr>
            <w:r>
              <w:rPr>
                <w:rFonts w:ascii="Times New Roman" w:hAnsi="Times New Roman"/>
                <w:b/>
                <w:sz w:val="24"/>
                <w:szCs w:val="24"/>
              </w:rPr>
              <w:t>Prasības</w:t>
            </w:r>
            <w:r w:rsidR="004E6126" w:rsidRPr="00D418C5">
              <w:rPr>
                <w:rFonts w:ascii="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8828C0E" w14:textId="77777777" w:rsidR="00D418C5" w:rsidRPr="0054026A" w:rsidRDefault="00000000" w:rsidP="006148CC">
            <w:pPr>
              <w:jc w:val="center"/>
              <w:rPr>
                <w:rFonts w:ascii="Times New Roman" w:hAnsi="Times New Roman"/>
                <w:b/>
                <w:iCs/>
              </w:rPr>
            </w:pPr>
            <w:r>
              <w:rPr>
                <w:rFonts w:ascii="Times New Roman" w:hAnsi="Times New Roman"/>
                <w:b/>
                <w:iCs/>
              </w:rPr>
              <w:t>Pretendenta p</w:t>
            </w:r>
            <w:r w:rsidR="0054026A" w:rsidRPr="0054026A">
              <w:rPr>
                <w:rFonts w:ascii="Times New Roman" w:hAnsi="Times New Roman"/>
                <w:b/>
                <w:iCs/>
              </w:rPr>
              <w:t>iedāvājums</w:t>
            </w:r>
          </w:p>
        </w:tc>
      </w:tr>
      <w:tr w:rsidR="00B83180" w14:paraId="3DECF98D" w14:textId="77777777" w:rsidTr="00E14A4C">
        <w:trPr>
          <w:trHeight w:val="449"/>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7FAD5A7E" w14:textId="77777777" w:rsidR="00D418C5" w:rsidRPr="00D418C5" w:rsidRDefault="00000000" w:rsidP="006148CC">
            <w:pPr>
              <w:rPr>
                <w:rFonts w:ascii="Times New Roman" w:hAnsi="Times New Roman"/>
              </w:rPr>
            </w:pPr>
            <w:r>
              <w:rPr>
                <w:rFonts w:ascii="Times New Roman" w:hAnsi="Times New Roman"/>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875964D" w14:textId="77777777" w:rsidR="00D418C5" w:rsidRPr="008A1D74" w:rsidRDefault="00000000" w:rsidP="0054026A">
            <w:pPr>
              <w:spacing w:after="0" w:line="240" w:lineRule="auto"/>
              <w:jc w:val="both"/>
              <w:rPr>
                <w:rFonts w:ascii="Times New Roman" w:hAnsi="Times New Roman"/>
                <w:color w:val="FF0000"/>
                <w:sz w:val="24"/>
              </w:rPr>
            </w:pPr>
            <w:r w:rsidRPr="008A1D74">
              <w:rPr>
                <w:rFonts w:ascii="Times New Roman" w:hAnsi="Times New Roman"/>
                <w:sz w:val="24"/>
              </w:rPr>
              <w:t xml:space="preserve">Pretendents nodrošina </w:t>
            </w:r>
            <w:r w:rsidR="00716330" w:rsidRPr="008A1D74">
              <w:rPr>
                <w:rFonts w:ascii="Times New Roman" w:hAnsi="Times New Roman"/>
                <w:sz w:val="24"/>
              </w:rPr>
              <w:t>preču iegādi</w:t>
            </w:r>
            <w:r w:rsidR="00450164" w:rsidRPr="008A1D74">
              <w:rPr>
                <w:rFonts w:ascii="Times New Roman" w:hAnsi="Times New Roman"/>
                <w:sz w:val="24"/>
              </w:rPr>
              <w:t xml:space="preserve"> </w:t>
            </w:r>
            <w:r w:rsidRPr="008A1D74">
              <w:rPr>
                <w:rFonts w:ascii="Times New Roman" w:hAnsi="Times New Roman"/>
                <w:b/>
                <w:bCs/>
                <w:sz w:val="24"/>
              </w:rPr>
              <w:t>ne tālāk kā 55 km</w:t>
            </w:r>
            <w:r w:rsidRPr="008A1D74">
              <w:rPr>
                <w:rFonts w:ascii="Times New Roman" w:hAnsi="Times New Roman"/>
                <w:sz w:val="24"/>
              </w:rPr>
              <w:t xml:space="preserve"> no Vecumnieku apvienības pārvaldes Rīgas ielā 29, Vecumniekos, Vecumnieku pag., Bauskas nov.</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1213CBA3" w14:textId="77777777" w:rsidR="00716330" w:rsidRDefault="00000000" w:rsidP="00716330">
            <w:pPr>
              <w:jc w:val="center"/>
              <w:rPr>
                <w:rFonts w:ascii="Times New Roman" w:hAnsi="Times New Roman"/>
                <w:i/>
              </w:rPr>
            </w:pPr>
            <w:r>
              <w:rPr>
                <w:rFonts w:ascii="Times New Roman" w:hAnsi="Times New Roman"/>
                <w:i/>
              </w:rPr>
              <w:t>N</w:t>
            </w:r>
            <w:r w:rsidRPr="00D418C5">
              <w:rPr>
                <w:rFonts w:ascii="Times New Roman" w:hAnsi="Times New Roman"/>
                <w:i/>
              </w:rPr>
              <w:t xml:space="preserve">orādīt </w:t>
            </w:r>
            <w:r w:rsidR="006B7039">
              <w:rPr>
                <w:rFonts w:ascii="Times New Roman" w:hAnsi="Times New Roman"/>
                <w:i/>
              </w:rPr>
              <w:t>tuvākā</w:t>
            </w:r>
            <w:r w:rsidR="0093351C">
              <w:rPr>
                <w:rFonts w:ascii="Times New Roman" w:hAnsi="Times New Roman"/>
                <w:i/>
              </w:rPr>
              <w:t>s</w:t>
            </w:r>
            <w:r w:rsidR="006B7039">
              <w:rPr>
                <w:rFonts w:ascii="Times New Roman" w:hAnsi="Times New Roman"/>
                <w:i/>
              </w:rPr>
              <w:t xml:space="preserve"> </w:t>
            </w:r>
            <w:r w:rsidR="0093351C">
              <w:rPr>
                <w:rFonts w:ascii="Times New Roman" w:hAnsi="Times New Roman"/>
                <w:i/>
              </w:rPr>
              <w:t xml:space="preserve">tirdzniecības vietas (veikala) </w:t>
            </w:r>
            <w:r w:rsidRPr="00D418C5">
              <w:rPr>
                <w:rFonts w:ascii="Times New Roman" w:hAnsi="Times New Roman"/>
                <w:i/>
              </w:rPr>
              <w:t>adresi</w:t>
            </w:r>
            <w:r w:rsidR="00714995">
              <w:rPr>
                <w:rFonts w:ascii="Times New Roman" w:hAnsi="Times New Roman"/>
                <w:i/>
              </w:rPr>
              <w:t>,</w:t>
            </w:r>
            <w:r w:rsidRPr="00D418C5">
              <w:rPr>
                <w:rFonts w:ascii="Times New Roman" w:hAnsi="Times New Roman"/>
                <w:i/>
              </w:rPr>
              <w:t xml:space="preserve"> nosaukumu</w:t>
            </w:r>
          </w:p>
          <w:p w14:paraId="1C77E084" w14:textId="77777777" w:rsidR="00D418C5" w:rsidRPr="00D418C5" w:rsidRDefault="00000000" w:rsidP="00716330">
            <w:pPr>
              <w:jc w:val="center"/>
              <w:rPr>
                <w:rFonts w:ascii="Times New Roman" w:hAnsi="Times New Roman"/>
                <w:bCs/>
                <w:i/>
              </w:rPr>
            </w:pPr>
            <w:r>
              <w:rPr>
                <w:rFonts w:ascii="Times New Roman" w:hAnsi="Times New Roman"/>
                <w:i/>
              </w:rPr>
              <w:t>u</w:t>
            </w:r>
            <w:r w:rsidRPr="006C0624">
              <w:rPr>
                <w:rFonts w:ascii="Times New Roman" w:hAnsi="Times New Roman"/>
                <w:i/>
              </w:rPr>
              <w:t xml:space="preserve">n attālumu </w:t>
            </w:r>
            <w:r>
              <w:rPr>
                <w:rFonts w:ascii="Times New Roman" w:hAnsi="Times New Roman"/>
                <w:i/>
              </w:rPr>
              <w:t xml:space="preserve">kilometros (ne vairāk kā 2 zīmes aiz komata) līdz </w:t>
            </w:r>
            <w:r w:rsidRPr="006C0624">
              <w:rPr>
                <w:rFonts w:ascii="Times New Roman" w:hAnsi="Times New Roman"/>
                <w:i/>
                <w:sz w:val="24"/>
              </w:rPr>
              <w:t>Vecumnieku apvienības pārvalde</w:t>
            </w:r>
            <w:r>
              <w:rPr>
                <w:rFonts w:ascii="Times New Roman" w:hAnsi="Times New Roman"/>
                <w:i/>
                <w:sz w:val="24"/>
              </w:rPr>
              <w:t>i</w:t>
            </w:r>
            <w:r w:rsidRPr="006C0624">
              <w:rPr>
                <w:rFonts w:ascii="Times New Roman" w:hAnsi="Times New Roman"/>
                <w:i/>
                <w:sz w:val="24"/>
              </w:rPr>
              <w:t xml:space="preserve"> Rīgas ielā 29, Vecumniekos, Vecumnieku pag., Bauskas nov.</w:t>
            </w:r>
            <w:r w:rsidR="00ED1DAB">
              <w:rPr>
                <w:rFonts w:ascii="Times New Roman" w:hAnsi="Times New Roman"/>
                <w:i/>
                <w:sz w:val="24"/>
              </w:rPr>
              <w:t xml:space="preserve">- </w:t>
            </w:r>
            <w:r w:rsidRPr="0093351C">
              <w:rPr>
                <w:rFonts w:ascii="Times New Roman" w:hAnsi="Times New Roman"/>
                <w:b/>
                <w:bCs/>
                <w:iCs/>
                <w:sz w:val="24"/>
              </w:rPr>
              <w:t>______ km</w:t>
            </w:r>
          </w:p>
        </w:tc>
      </w:tr>
      <w:tr w:rsidR="00B83180" w14:paraId="6620F23A" w14:textId="77777777" w:rsidTr="00E14A4C">
        <w:trPr>
          <w:trHeight w:val="449"/>
        </w:trPr>
        <w:tc>
          <w:tcPr>
            <w:tcW w:w="851" w:type="dxa"/>
            <w:tcBorders>
              <w:top w:val="single" w:sz="4" w:space="0" w:color="000000"/>
              <w:left w:val="single" w:sz="4" w:space="0" w:color="000000"/>
              <w:bottom w:val="single" w:sz="4" w:space="0" w:color="000000"/>
              <w:right w:val="single" w:sz="4" w:space="0" w:color="000000"/>
            </w:tcBorders>
            <w:vAlign w:val="center"/>
          </w:tcPr>
          <w:p w14:paraId="472E68A5" w14:textId="77777777" w:rsidR="00410C26" w:rsidRDefault="00000000" w:rsidP="00410C26">
            <w:pPr>
              <w:rPr>
                <w:rFonts w:ascii="Times New Roman" w:hAnsi="Times New Roman"/>
              </w:rPr>
            </w:pPr>
            <w:r>
              <w:rPr>
                <w:rFonts w:ascii="Times New Roman" w:hAnsi="Times New Roman"/>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5A715449" w14:textId="77777777" w:rsidR="00410C26" w:rsidRPr="00776BD1" w:rsidRDefault="00000000" w:rsidP="0093351C">
            <w:pPr>
              <w:spacing w:after="0" w:line="240" w:lineRule="auto"/>
              <w:jc w:val="both"/>
              <w:rPr>
                <w:rFonts w:ascii="Times New Roman" w:hAnsi="Times New Roman"/>
                <w:strike/>
                <w:sz w:val="24"/>
              </w:rPr>
            </w:pPr>
            <w:r w:rsidRPr="0093351C">
              <w:rPr>
                <w:rFonts w:ascii="Times New Roman" w:hAnsi="Times New Roman"/>
                <w:sz w:val="24"/>
              </w:rPr>
              <w:t>Pretendents apliecina, ka piedāvā iegādāties preces visās pretendenta  tirdzniecības vietās Latvijas Republikas teritorijā</w:t>
            </w:r>
            <w:r w:rsidR="00C95E4A">
              <w:rPr>
                <w:rFonts w:ascii="Times New Roman" w:hAnsi="Times New Roman"/>
                <w:sz w:val="24"/>
              </w:rPr>
              <w:t xml:space="preserve"> (ja ir vairākas tirdzniecības vietas)</w:t>
            </w:r>
            <w:r w:rsidRPr="0093351C">
              <w:rPr>
                <w:rFonts w:ascii="Times New Roman" w:hAnsi="Times New Roman"/>
                <w:sz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48BB6643" w14:textId="77777777" w:rsidR="00410C26" w:rsidRDefault="00000000" w:rsidP="0093351C">
            <w:pPr>
              <w:jc w:val="center"/>
              <w:rPr>
                <w:rFonts w:ascii="Times New Roman" w:hAnsi="Times New Roman"/>
                <w:i/>
              </w:rPr>
            </w:pPr>
            <w:r>
              <w:rPr>
                <w:rFonts w:ascii="Times New Roman" w:hAnsi="Times New Roman"/>
                <w:i/>
              </w:rPr>
              <w:t xml:space="preserve">Pretendenta apliecinājums </w:t>
            </w:r>
            <w:r w:rsidR="008A1D74">
              <w:rPr>
                <w:rFonts w:ascii="Times New Roman" w:hAnsi="Times New Roman"/>
                <w:i/>
              </w:rPr>
              <w:t>(ja ir vairākas tirdzniecības vietas)</w:t>
            </w:r>
            <w:r w:rsidR="00575D72">
              <w:rPr>
                <w:rFonts w:ascii="Times New Roman" w:hAnsi="Times New Roman"/>
                <w:i/>
              </w:rPr>
              <w:t xml:space="preserve"> </w:t>
            </w:r>
            <w:r>
              <w:rPr>
                <w:rFonts w:ascii="Times New Roman" w:hAnsi="Times New Roman"/>
                <w:i/>
              </w:rPr>
              <w:t>______________________________</w:t>
            </w:r>
          </w:p>
          <w:p w14:paraId="584EE7D6" w14:textId="77777777" w:rsidR="00C95E4A" w:rsidRDefault="00C95E4A" w:rsidP="0093351C">
            <w:pPr>
              <w:jc w:val="center"/>
              <w:rPr>
                <w:rFonts w:ascii="Times New Roman" w:hAnsi="Times New Roman"/>
                <w:i/>
              </w:rPr>
            </w:pPr>
          </w:p>
        </w:tc>
      </w:tr>
      <w:tr w:rsidR="00B83180" w14:paraId="35F20341" w14:textId="77777777" w:rsidTr="00E14A4C">
        <w:tc>
          <w:tcPr>
            <w:tcW w:w="851" w:type="dxa"/>
            <w:tcBorders>
              <w:top w:val="single" w:sz="4" w:space="0" w:color="000000"/>
              <w:left w:val="single" w:sz="4" w:space="0" w:color="000000"/>
              <w:bottom w:val="single" w:sz="4" w:space="0" w:color="000000"/>
              <w:right w:val="single" w:sz="4" w:space="0" w:color="000000"/>
            </w:tcBorders>
            <w:vAlign w:val="center"/>
            <w:hideMark/>
          </w:tcPr>
          <w:p w14:paraId="18F99415" w14:textId="77777777" w:rsidR="00D418C5" w:rsidRPr="00D418C5" w:rsidRDefault="00000000" w:rsidP="006148CC">
            <w:pPr>
              <w:rPr>
                <w:rFonts w:ascii="Times New Roman" w:hAnsi="Times New Roman"/>
              </w:rPr>
            </w:pPr>
            <w:r>
              <w:rPr>
                <w:rFonts w:ascii="Times New Roman" w:hAnsi="Times New Roman"/>
              </w:rPr>
              <w:t>3.</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9B2AA84" w14:textId="77777777" w:rsidR="00AC69BF" w:rsidRDefault="00000000" w:rsidP="0093351C">
            <w:pPr>
              <w:pStyle w:val="Pamatteksts"/>
              <w:spacing w:before="120"/>
            </w:pPr>
            <w:r>
              <w:t>Visām precēm</w:t>
            </w:r>
            <w:r w:rsidR="004E6126" w:rsidRPr="00D418C5">
              <w:t xml:space="preserve"> pretendents piemēro preču iegādes brīdī spēkā esošās atlaides</w:t>
            </w:r>
            <w:r w:rsidR="006F1131">
              <w:t>, kas norādīta šajā piedāvājumā</w:t>
            </w:r>
            <w:r w:rsidR="004E6126" w:rsidRPr="00D418C5">
              <w:t xml:space="preserve">. </w:t>
            </w:r>
          </w:p>
          <w:p w14:paraId="16446F55" w14:textId="77777777" w:rsidR="00D418C5" w:rsidRDefault="00000000" w:rsidP="0093351C">
            <w:pPr>
              <w:pStyle w:val="Pamatteksts"/>
              <w:spacing w:before="120"/>
            </w:pPr>
            <w:r>
              <w:lastRenderedPageBreak/>
              <w:t>Preces</w:t>
            </w:r>
            <w:r w:rsidR="004E6126" w:rsidRPr="00D418C5">
              <w:t xml:space="preserve"> cenu veido realizācijas cena tirdzniecības vietā</w:t>
            </w:r>
            <w:r w:rsidR="0093351C">
              <w:t>,</w:t>
            </w:r>
            <w:r w:rsidR="00AC69BF">
              <w:t xml:space="preserve"> </w:t>
            </w:r>
            <w:r w:rsidR="004E6126" w:rsidRPr="00D418C5">
              <w:t>no kuras atskaitīta piedāvātā atlaide.</w:t>
            </w:r>
          </w:p>
          <w:p w14:paraId="5A6FE080" w14:textId="77777777" w:rsidR="00046F95" w:rsidRPr="00046F95" w:rsidRDefault="00000000" w:rsidP="0093351C">
            <w:pPr>
              <w:spacing w:before="120" w:after="0" w:line="240" w:lineRule="auto"/>
              <w:jc w:val="both"/>
              <w:rPr>
                <w:strike/>
                <w:color w:val="FF0000"/>
              </w:rPr>
            </w:pPr>
            <w:r w:rsidRPr="0093351C">
              <w:rPr>
                <w:rFonts w:ascii="Times New Roman" w:hAnsi="Times New Roman"/>
                <w:iCs/>
                <w:sz w:val="24"/>
                <w:szCs w:val="24"/>
              </w:rPr>
              <w:t>Ja tirdzniecības vietā precei ir akcijas cena, kas ir zemāka par cenu ar piedāvāto atlaidi, tad tiek piemērota zemākā cena (akcijas cena).</w:t>
            </w:r>
          </w:p>
          <w:p w14:paraId="1104796D" w14:textId="77777777" w:rsidR="00D418C5" w:rsidRPr="00D418C5" w:rsidRDefault="00D418C5" w:rsidP="004940E7">
            <w:pPr>
              <w:pStyle w:val="Pamatteksts"/>
            </w:pP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73B305CA" w14:textId="77777777" w:rsidR="00D418C5" w:rsidRPr="00D418C5" w:rsidRDefault="00000000" w:rsidP="006148CC">
            <w:pPr>
              <w:jc w:val="center"/>
              <w:rPr>
                <w:rFonts w:ascii="Times New Roman" w:hAnsi="Times New Roman"/>
                <w:i/>
              </w:rPr>
            </w:pPr>
            <w:r w:rsidRPr="00DE1F84">
              <w:rPr>
                <w:rFonts w:ascii="Times New Roman" w:hAnsi="Times New Roman"/>
                <w:iCs/>
                <w:szCs w:val="24"/>
              </w:rPr>
              <w:lastRenderedPageBreak/>
              <w:t>Atbilstoši prasībai piedāvājam</w:t>
            </w:r>
            <w:r w:rsidR="00FE02DB" w:rsidRPr="00DE1F84">
              <w:rPr>
                <w:rFonts w:ascii="Times New Roman" w:hAnsi="Times New Roman"/>
                <w:iCs/>
                <w:szCs w:val="24"/>
              </w:rPr>
              <w:t xml:space="preserve"> atlaidi </w:t>
            </w:r>
            <w:r w:rsidR="00FE02DB" w:rsidRPr="00DE1F84">
              <w:rPr>
                <w:rFonts w:ascii="Times New Roman" w:hAnsi="Times New Roman"/>
                <w:b/>
                <w:bCs/>
                <w:iCs/>
                <w:szCs w:val="24"/>
              </w:rPr>
              <w:t>_</w:t>
            </w:r>
            <w:r w:rsidR="00FE02DB" w:rsidRPr="0093351C">
              <w:rPr>
                <w:rFonts w:ascii="Times New Roman" w:hAnsi="Times New Roman"/>
                <w:b/>
                <w:bCs/>
                <w:iCs/>
                <w:szCs w:val="24"/>
              </w:rPr>
              <w:t>___%</w:t>
            </w:r>
          </w:p>
        </w:tc>
      </w:tr>
    </w:tbl>
    <w:p w14:paraId="2073AB9B" w14:textId="77777777" w:rsidR="00D418C5" w:rsidRDefault="00000000" w:rsidP="00E06D9E">
      <w:pPr>
        <w:spacing w:after="0" w:line="240" w:lineRule="auto"/>
        <w:ind w:firstLine="709"/>
        <w:jc w:val="both"/>
        <w:rPr>
          <w:rFonts w:ascii="Times New Roman" w:eastAsia="Times New Roman" w:hAnsi="Times New Roman"/>
          <w:sz w:val="24"/>
          <w:szCs w:val="24"/>
        </w:rPr>
      </w:pPr>
      <w:r w:rsidRPr="00D418C5">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08B2EBB" w14:textId="77777777" w:rsidR="00E70988" w:rsidRPr="00CC1D5B" w:rsidRDefault="00000000" w:rsidP="00E70988">
      <w:pPr>
        <w:spacing w:after="0" w:line="240" w:lineRule="auto"/>
        <w:ind w:firstLine="720"/>
        <w:jc w:val="both"/>
        <w:rPr>
          <w:rFonts w:ascii="Times New Roman" w:eastAsia="Times New Roman" w:hAnsi="Times New Roman"/>
          <w:iCs/>
          <w:sz w:val="24"/>
          <w:szCs w:val="24"/>
        </w:rPr>
      </w:pPr>
      <w:bookmarkStart w:id="1" w:name="_Hlk104372285"/>
      <w:r>
        <w:rPr>
          <w:rFonts w:ascii="Times New Roman" w:eastAsia="Times New Roman" w:hAnsi="Times New Roman"/>
          <w:iCs/>
          <w:sz w:val="24"/>
          <w:szCs w:val="24"/>
        </w:rPr>
        <w:t>Apliecinu, ka pretendents pasūtītājam nodrošin</w:t>
      </w:r>
      <w:r w:rsidR="0051129B">
        <w:rPr>
          <w:rFonts w:ascii="Times New Roman" w:eastAsia="Times New Roman" w:hAnsi="Times New Roman"/>
          <w:iCs/>
          <w:sz w:val="24"/>
          <w:szCs w:val="24"/>
        </w:rPr>
        <w:t>ās</w:t>
      </w:r>
      <w:r>
        <w:rPr>
          <w:rFonts w:ascii="Times New Roman" w:eastAsia="Times New Roman" w:hAnsi="Times New Roman"/>
          <w:iCs/>
          <w:sz w:val="24"/>
          <w:szCs w:val="24"/>
        </w:rPr>
        <w:t xml:space="preserve"> iespēju iegādāties </w:t>
      </w:r>
      <w:proofErr w:type="spellStart"/>
      <w:r>
        <w:rPr>
          <w:rFonts w:ascii="Times New Roman" w:eastAsia="Times New Roman" w:hAnsi="Times New Roman"/>
          <w:iCs/>
          <w:sz w:val="24"/>
          <w:szCs w:val="24"/>
        </w:rPr>
        <w:t>elektromateriālus</w:t>
      </w:r>
      <w:proofErr w:type="spellEnd"/>
      <w:r>
        <w:rPr>
          <w:rFonts w:ascii="Times New Roman" w:eastAsia="Times New Roman" w:hAnsi="Times New Roman"/>
          <w:iCs/>
          <w:sz w:val="24"/>
          <w:szCs w:val="24"/>
        </w:rPr>
        <w:t>.</w:t>
      </w:r>
    </w:p>
    <w:bookmarkEnd w:id="1"/>
    <w:p w14:paraId="468C721B" w14:textId="77777777" w:rsidR="00D418C5" w:rsidRDefault="00000000" w:rsidP="00575D72">
      <w:pPr>
        <w:spacing w:after="0" w:line="240" w:lineRule="auto"/>
        <w:ind w:firstLine="720"/>
        <w:rPr>
          <w:rFonts w:ascii="Times New Roman" w:hAnsi="Times New Roman"/>
          <w:sz w:val="24"/>
          <w:szCs w:val="24"/>
        </w:rPr>
      </w:pPr>
      <w:r w:rsidRPr="00D418C5">
        <w:rPr>
          <w:rFonts w:ascii="Times New Roman" w:hAnsi="Times New Roman"/>
          <w:sz w:val="24"/>
          <w:szCs w:val="24"/>
        </w:rPr>
        <w:t>Ar šo apliecinu, ka visa sniegtā informācija ir patiesa.</w:t>
      </w:r>
    </w:p>
    <w:p w14:paraId="15025C2A" w14:textId="77777777" w:rsidR="009A044C" w:rsidRDefault="009A044C" w:rsidP="00D418C5">
      <w:pPr>
        <w:spacing w:after="0" w:line="240" w:lineRule="auto"/>
        <w:ind w:firstLine="567"/>
        <w:rPr>
          <w:rFonts w:ascii="Times New Roman" w:hAnsi="Times New Roman"/>
          <w:sz w:val="24"/>
          <w:szCs w:val="24"/>
        </w:rPr>
      </w:pPr>
    </w:p>
    <w:p w14:paraId="16966F62" w14:textId="77777777" w:rsidR="00F149A0" w:rsidRPr="00F149A0" w:rsidRDefault="00F149A0" w:rsidP="00D418C5">
      <w:pPr>
        <w:spacing w:after="0" w:line="240" w:lineRule="auto"/>
        <w:ind w:firstLine="567"/>
        <w:rPr>
          <w:rFonts w:ascii="Times New Roman" w:hAnsi="Times New Roman"/>
          <w:i/>
          <w:iCs/>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B83180" w14:paraId="5FEF9DD8" w14:textId="77777777" w:rsidTr="000E2030">
        <w:trPr>
          <w:trHeight w:val="435"/>
          <w:jc w:val="center"/>
        </w:trPr>
        <w:tc>
          <w:tcPr>
            <w:tcW w:w="3356" w:type="dxa"/>
            <w:shd w:val="clear" w:color="auto" w:fill="BFBFBF"/>
            <w:vAlign w:val="center"/>
          </w:tcPr>
          <w:p w14:paraId="243BB7F4"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220CCBB5" w14:textId="77777777" w:rsidR="00D418C5" w:rsidRPr="00D418C5" w:rsidRDefault="00D418C5" w:rsidP="006148CC">
            <w:pPr>
              <w:spacing w:after="0" w:line="240" w:lineRule="auto"/>
              <w:rPr>
                <w:rFonts w:ascii="Times New Roman" w:hAnsi="Times New Roman"/>
                <w:bCs/>
                <w:sz w:val="24"/>
                <w:szCs w:val="24"/>
              </w:rPr>
            </w:pPr>
          </w:p>
        </w:tc>
      </w:tr>
      <w:tr w:rsidR="00B83180" w14:paraId="29EEBE2F" w14:textId="77777777" w:rsidTr="000E2030">
        <w:trPr>
          <w:trHeight w:val="435"/>
          <w:jc w:val="center"/>
        </w:trPr>
        <w:tc>
          <w:tcPr>
            <w:tcW w:w="3356" w:type="dxa"/>
            <w:shd w:val="clear" w:color="auto" w:fill="BFBFBF"/>
            <w:vAlign w:val="center"/>
          </w:tcPr>
          <w:p w14:paraId="06873F10"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0D8B0941" w14:textId="77777777" w:rsidR="00D418C5" w:rsidRPr="00D418C5" w:rsidRDefault="00D418C5" w:rsidP="006148CC">
            <w:pPr>
              <w:spacing w:after="0" w:line="240" w:lineRule="auto"/>
              <w:rPr>
                <w:rFonts w:ascii="Times New Roman" w:hAnsi="Times New Roman"/>
                <w:bCs/>
                <w:sz w:val="24"/>
                <w:szCs w:val="24"/>
              </w:rPr>
            </w:pPr>
          </w:p>
        </w:tc>
      </w:tr>
      <w:tr w:rsidR="00B83180" w14:paraId="333F97F3" w14:textId="77777777" w:rsidTr="000E2030">
        <w:trPr>
          <w:trHeight w:val="435"/>
          <w:jc w:val="center"/>
        </w:trPr>
        <w:tc>
          <w:tcPr>
            <w:tcW w:w="3356" w:type="dxa"/>
            <w:shd w:val="clear" w:color="auto" w:fill="BFBFBF"/>
            <w:vAlign w:val="center"/>
          </w:tcPr>
          <w:p w14:paraId="4702D40F"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528E2C20" w14:textId="77777777" w:rsidR="00D418C5" w:rsidRPr="00D418C5" w:rsidRDefault="00D418C5" w:rsidP="006148CC">
            <w:pPr>
              <w:spacing w:after="0" w:line="240" w:lineRule="auto"/>
              <w:rPr>
                <w:rFonts w:ascii="Times New Roman" w:hAnsi="Times New Roman"/>
                <w:bCs/>
                <w:sz w:val="24"/>
                <w:szCs w:val="24"/>
              </w:rPr>
            </w:pPr>
          </w:p>
        </w:tc>
      </w:tr>
      <w:tr w:rsidR="00B83180" w14:paraId="12C9912D" w14:textId="77777777" w:rsidTr="000E2030">
        <w:trPr>
          <w:trHeight w:val="435"/>
          <w:jc w:val="center"/>
        </w:trPr>
        <w:tc>
          <w:tcPr>
            <w:tcW w:w="3356" w:type="dxa"/>
            <w:shd w:val="clear" w:color="auto" w:fill="BFBFBF"/>
            <w:vAlign w:val="center"/>
          </w:tcPr>
          <w:p w14:paraId="29B51454"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22D9A632" w14:textId="77777777" w:rsidR="00D418C5" w:rsidRPr="00D418C5" w:rsidRDefault="00D418C5" w:rsidP="006148CC">
            <w:pPr>
              <w:spacing w:after="0" w:line="240" w:lineRule="auto"/>
              <w:rPr>
                <w:rFonts w:ascii="Times New Roman" w:hAnsi="Times New Roman"/>
                <w:bCs/>
                <w:sz w:val="24"/>
                <w:szCs w:val="24"/>
              </w:rPr>
            </w:pPr>
          </w:p>
        </w:tc>
      </w:tr>
    </w:tbl>
    <w:p w14:paraId="59D329FD" w14:textId="77777777" w:rsidR="001D212C" w:rsidRPr="00D418C5" w:rsidRDefault="001D212C" w:rsidP="00D418C5">
      <w:pPr>
        <w:jc w:val="right"/>
        <w:rPr>
          <w:rFonts w:ascii="Times New Roman" w:hAnsi="Times New Roman"/>
        </w:rPr>
      </w:pPr>
    </w:p>
    <w:sectPr w:rsidR="001D212C" w:rsidRPr="00D418C5" w:rsidSect="0093351C">
      <w:footerReference w:type="default" r:id="rId12"/>
      <w:footerReference w:type="first" r:id="rId13"/>
      <w:pgSz w:w="11906" w:h="16838"/>
      <w:pgMar w:top="851" w:right="991" w:bottom="993"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65EE" w14:textId="77777777" w:rsidR="0068382D" w:rsidRDefault="0068382D">
      <w:pPr>
        <w:spacing w:after="0" w:line="240" w:lineRule="auto"/>
      </w:pPr>
      <w:r>
        <w:separator/>
      </w:r>
    </w:p>
  </w:endnote>
  <w:endnote w:type="continuationSeparator" w:id="0">
    <w:p w14:paraId="02A12DC7" w14:textId="77777777" w:rsidR="0068382D" w:rsidRDefault="0068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AC8A"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0DA8064D"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2066383" w14:textId="77777777" w:rsidR="00B8318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F8C2" w14:textId="77777777" w:rsidR="00B83C00" w:rsidRDefault="00000000">
    <w:r>
      <w:t xml:space="preserve">          </w:t>
    </w:r>
    <w:r>
      <w:t>Šis dokuments ir parakstīts ar drošu elektronisko parakstu un satur laika zīmogu</w:t>
    </w:r>
  </w:p>
  <w:p w14:paraId="7A6F0E5A" w14:textId="77777777" w:rsidR="000C73F1" w:rsidRDefault="00000000">
    <w:r>
      <w:t xml:space="preserve">          Šis dokuments ir parakstīts ar drošu elektronisko parakstu un satur laika zīmogu</w:t>
    </w:r>
  </w:p>
  <w:p w14:paraId="118697D9" w14:textId="77777777" w:rsidR="00B8318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90EDE" w14:textId="77777777" w:rsidR="0068382D" w:rsidRDefault="0068382D">
      <w:pPr>
        <w:spacing w:after="0" w:line="240" w:lineRule="auto"/>
      </w:pPr>
      <w:r>
        <w:separator/>
      </w:r>
    </w:p>
  </w:footnote>
  <w:footnote w:type="continuationSeparator" w:id="0">
    <w:p w14:paraId="7A83B251" w14:textId="77777777" w:rsidR="0068382D" w:rsidRDefault="0068382D">
      <w:pPr>
        <w:spacing w:after="0" w:line="240" w:lineRule="auto"/>
      </w:pPr>
      <w:r>
        <w:continuationSeparator/>
      </w:r>
    </w:p>
  </w:footnote>
  <w:footnote w:id="1">
    <w:p w14:paraId="7416E15D"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9F12F962">
      <w:start w:val="1"/>
      <w:numFmt w:val="decimal"/>
      <w:lvlText w:val="%1."/>
      <w:lvlJc w:val="left"/>
      <w:pPr>
        <w:ind w:left="1287" w:hanging="360"/>
      </w:pPr>
    </w:lvl>
    <w:lvl w:ilvl="1" w:tplc="CB761C8E" w:tentative="1">
      <w:start w:val="1"/>
      <w:numFmt w:val="lowerLetter"/>
      <w:lvlText w:val="%2."/>
      <w:lvlJc w:val="left"/>
      <w:pPr>
        <w:ind w:left="2007" w:hanging="360"/>
      </w:pPr>
    </w:lvl>
    <w:lvl w:ilvl="2" w:tplc="D87CA898" w:tentative="1">
      <w:start w:val="1"/>
      <w:numFmt w:val="lowerRoman"/>
      <w:lvlText w:val="%3."/>
      <w:lvlJc w:val="right"/>
      <w:pPr>
        <w:ind w:left="2727" w:hanging="180"/>
      </w:pPr>
    </w:lvl>
    <w:lvl w:ilvl="3" w:tplc="3E629462" w:tentative="1">
      <w:start w:val="1"/>
      <w:numFmt w:val="decimal"/>
      <w:lvlText w:val="%4."/>
      <w:lvlJc w:val="left"/>
      <w:pPr>
        <w:ind w:left="3447" w:hanging="360"/>
      </w:pPr>
    </w:lvl>
    <w:lvl w:ilvl="4" w:tplc="E5603472" w:tentative="1">
      <w:start w:val="1"/>
      <w:numFmt w:val="lowerLetter"/>
      <w:lvlText w:val="%5."/>
      <w:lvlJc w:val="left"/>
      <w:pPr>
        <w:ind w:left="4167" w:hanging="360"/>
      </w:pPr>
    </w:lvl>
    <w:lvl w:ilvl="5" w:tplc="5AE6A490" w:tentative="1">
      <w:start w:val="1"/>
      <w:numFmt w:val="lowerRoman"/>
      <w:lvlText w:val="%6."/>
      <w:lvlJc w:val="right"/>
      <w:pPr>
        <w:ind w:left="4887" w:hanging="180"/>
      </w:pPr>
    </w:lvl>
    <w:lvl w:ilvl="6" w:tplc="D9FADC68" w:tentative="1">
      <w:start w:val="1"/>
      <w:numFmt w:val="decimal"/>
      <w:lvlText w:val="%7."/>
      <w:lvlJc w:val="left"/>
      <w:pPr>
        <w:ind w:left="5607" w:hanging="360"/>
      </w:pPr>
    </w:lvl>
    <w:lvl w:ilvl="7" w:tplc="037AD386" w:tentative="1">
      <w:start w:val="1"/>
      <w:numFmt w:val="lowerLetter"/>
      <w:lvlText w:val="%8."/>
      <w:lvlJc w:val="left"/>
      <w:pPr>
        <w:ind w:left="6327" w:hanging="360"/>
      </w:pPr>
    </w:lvl>
    <w:lvl w:ilvl="8" w:tplc="3D600CD0"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FA3EBB40">
      <w:start w:val="1"/>
      <w:numFmt w:val="bullet"/>
      <w:lvlText w:val=""/>
      <w:lvlJc w:val="left"/>
      <w:pPr>
        <w:ind w:left="720" w:hanging="360"/>
      </w:pPr>
      <w:rPr>
        <w:rFonts w:ascii="Wingdings" w:hAnsi="Wingdings" w:hint="default"/>
      </w:rPr>
    </w:lvl>
    <w:lvl w:ilvl="1" w:tplc="0DC0DB6A" w:tentative="1">
      <w:start w:val="1"/>
      <w:numFmt w:val="bullet"/>
      <w:lvlText w:val="o"/>
      <w:lvlJc w:val="left"/>
      <w:pPr>
        <w:ind w:left="1440" w:hanging="360"/>
      </w:pPr>
      <w:rPr>
        <w:rFonts w:ascii="Courier New" w:hAnsi="Courier New" w:cs="Courier New" w:hint="default"/>
      </w:rPr>
    </w:lvl>
    <w:lvl w:ilvl="2" w:tplc="0F30E5A6" w:tentative="1">
      <w:start w:val="1"/>
      <w:numFmt w:val="bullet"/>
      <w:lvlText w:val=""/>
      <w:lvlJc w:val="left"/>
      <w:pPr>
        <w:ind w:left="2160" w:hanging="360"/>
      </w:pPr>
      <w:rPr>
        <w:rFonts w:ascii="Wingdings" w:hAnsi="Wingdings" w:hint="default"/>
      </w:rPr>
    </w:lvl>
    <w:lvl w:ilvl="3" w:tplc="C3787870" w:tentative="1">
      <w:start w:val="1"/>
      <w:numFmt w:val="bullet"/>
      <w:lvlText w:val=""/>
      <w:lvlJc w:val="left"/>
      <w:pPr>
        <w:ind w:left="2880" w:hanging="360"/>
      </w:pPr>
      <w:rPr>
        <w:rFonts w:ascii="Symbol" w:hAnsi="Symbol" w:hint="default"/>
      </w:rPr>
    </w:lvl>
    <w:lvl w:ilvl="4" w:tplc="DD4A11F2" w:tentative="1">
      <w:start w:val="1"/>
      <w:numFmt w:val="bullet"/>
      <w:lvlText w:val="o"/>
      <w:lvlJc w:val="left"/>
      <w:pPr>
        <w:ind w:left="3600" w:hanging="360"/>
      </w:pPr>
      <w:rPr>
        <w:rFonts w:ascii="Courier New" w:hAnsi="Courier New" w:cs="Courier New" w:hint="default"/>
      </w:rPr>
    </w:lvl>
    <w:lvl w:ilvl="5" w:tplc="D28CEF44" w:tentative="1">
      <w:start w:val="1"/>
      <w:numFmt w:val="bullet"/>
      <w:lvlText w:val=""/>
      <w:lvlJc w:val="left"/>
      <w:pPr>
        <w:ind w:left="4320" w:hanging="360"/>
      </w:pPr>
      <w:rPr>
        <w:rFonts w:ascii="Wingdings" w:hAnsi="Wingdings" w:hint="default"/>
      </w:rPr>
    </w:lvl>
    <w:lvl w:ilvl="6" w:tplc="ACEA36A6" w:tentative="1">
      <w:start w:val="1"/>
      <w:numFmt w:val="bullet"/>
      <w:lvlText w:val=""/>
      <w:lvlJc w:val="left"/>
      <w:pPr>
        <w:ind w:left="5040" w:hanging="360"/>
      </w:pPr>
      <w:rPr>
        <w:rFonts w:ascii="Symbol" w:hAnsi="Symbol" w:hint="default"/>
      </w:rPr>
    </w:lvl>
    <w:lvl w:ilvl="7" w:tplc="EA069DC6" w:tentative="1">
      <w:start w:val="1"/>
      <w:numFmt w:val="bullet"/>
      <w:lvlText w:val="o"/>
      <w:lvlJc w:val="left"/>
      <w:pPr>
        <w:ind w:left="5760" w:hanging="360"/>
      </w:pPr>
      <w:rPr>
        <w:rFonts w:ascii="Courier New" w:hAnsi="Courier New" w:cs="Courier New" w:hint="default"/>
      </w:rPr>
    </w:lvl>
    <w:lvl w:ilvl="8" w:tplc="2D50A75C"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58B8189A">
      <w:start w:val="1"/>
      <w:numFmt w:val="decimal"/>
      <w:lvlText w:val="%1."/>
      <w:lvlJc w:val="left"/>
      <w:pPr>
        <w:ind w:left="1080" w:hanging="360"/>
      </w:pPr>
      <w:rPr>
        <w:rFonts w:hint="default"/>
      </w:rPr>
    </w:lvl>
    <w:lvl w:ilvl="1" w:tplc="36F824EE" w:tentative="1">
      <w:start w:val="1"/>
      <w:numFmt w:val="lowerLetter"/>
      <w:lvlText w:val="%2."/>
      <w:lvlJc w:val="left"/>
      <w:pPr>
        <w:ind w:left="1800" w:hanging="360"/>
      </w:pPr>
    </w:lvl>
    <w:lvl w:ilvl="2" w:tplc="05C478CC" w:tentative="1">
      <w:start w:val="1"/>
      <w:numFmt w:val="lowerRoman"/>
      <w:lvlText w:val="%3."/>
      <w:lvlJc w:val="right"/>
      <w:pPr>
        <w:ind w:left="2520" w:hanging="180"/>
      </w:pPr>
    </w:lvl>
    <w:lvl w:ilvl="3" w:tplc="94620A3C" w:tentative="1">
      <w:start w:val="1"/>
      <w:numFmt w:val="decimal"/>
      <w:lvlText w:val="%4."/>
      <w:lvlJc w:val="left"/>
      <w:pPr>
        <w:ind w:left="3240" w:hanging="360"/>
      </w:pPr>
    </w:lvl>
    <w:lvl w:ilvl="4" w:tplc="E5F6B5E0" w:tentative="1">
      <w:start w:val="1"/>
      <w:numFmt w:val="lowerLetter"/>
      <w:lvlText w:val="%5."/>
      <w:lvlJc w:val="left"/>
      <w:pPr>
        <w:ind w:left="3960" w:hanging="360"/>
      </w:pPr>
    </w:lvl>
    <w:lvl w:ilvl="5" w:tplc="E1DEA55E" w:tentative="1">
      <w:start w:val="1"/>
      <w:numFmt w:val="lowerRoman"/>
      <w:lvlText w:val="%6."/>
      <w:lvlJc w:val="right"/>
      <w:pPr>
        <w:ind w:left="4680" w:hanging="180"/>
      </w:pPr>
    </w:lvl>
    <w:lvl w:ilvl="6" w:tplc="7B46A7CA" w:tentative="1">
      <w:start w:val="1"/>
      <w:numFmt w:val="decimal"/>
      <w:lvlText w:val="%7."/>
      <w:lvlJc w:val="left"/>
      <w:pPr>
        <w:ind w:left="5400" w:hanging="360"/>
      </w:pPr>
    </w:lvl>
    <w:lvl w:ilvl="7" w:tplc="90324A2E" w:tentative="1">
      <w:start w:val="1"/>
      <w:numFmt w:val="lowerLetter"/>
      <w:lvlText w:val="%8."/>
      <w:lvlJc w:val="left"/>
      <w:pPr>
        <w:ind w:left="6120" w:hanging="360"/>
      </w:pPr>
    </w:lvl>
    <w:lvl w:ilvl="8" w:tplc="1778AFAE"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82BAA7AC">
      <w:start w:val="1"/>
      <w:numFmt w:val="decimal"/>
      <w:lvlText w:val="%1."/>
      <w:lvlJc w:val="left"/>
      <w:pPr>
        <w:ind w:left="1004" w:hanging="360"/>
      </w:pPr>
    </w:lvl>
    <w:lvl w:ilvl="1" w:tplc="148CC58A" w:tentative="1">
      <w:start w:val="1"/>
      <w:numFmt w:val="lowerLetter"/>
      <w:lvlText w:val="%2."/>
      <w:lvlJc w:val="left"/>
      <w:pPr>
        <w:ind w:left="1724" w:hanging="360"/>
      </w:pPr>
    </w:lvl>
    <w:lvl w:ilvl="2" w:tplc="E5E2B19A" w:tentative="1">
      <w:start w:val="1"/>
      <w:numFmt w:val="lowerRoman"/>
      <w:lvlText w:val="%3."/>
      <w:lvlJc w:val="right"/>
      <w:pPr>
        <w:ind w:left="2444" w:hanging="180"/>
      </w:pPr>
    </w:lvl>
    <w:lvl w:ilvl="3" w:tplc="DDD61DAA" w:tentative="1">
      <w:start w:val="1"/>
      <w:numFmt w:val="decimal"/>
      <w:lvlText w:val="%4."/>
      <w:lvlJc w:val="left"/>
      <w:pPr>
        <w:ind w:left="3164" w:hanging="360"/>
      </w:pPr>
    </w:lvl>
    <w:lvl w:ilvl="4" w:tplc="6EAC160E" w:tentative="1">
      <w:start w:val="1"/>
      <w:numFmt w:val="lowerLetter"/>
      <w:lvlText w:val="%5."/>
      <w:lvlJc w:val="left"/>
      <w:pPr>
        <w:ind w:left="3884" w:hanging="360"/>
      </w:pPr>
    </w:lvl>
    <w:lvl w:ilvl="5" w:tplc="59661C9A" w:tentative="1">
      <w:start w:val="1"/>
      <w:numFmt w:val="lowerRoman"/>
      <w:lvlText w:val="%6."/>
      <w:lvlJc w:val="right"/>
      <w:pPr>
        <w:ind w:left="4604" w:hanging="180"/>
      </w:pPr>
    </w:lvl>
    <w:lvl w:ilvl="6" w:tplc="C2F248A8" w:tentative="1">
      <w:start w:val="1"/>
      <w:numFmt w:val="decimal"/>
      <w:lvlText w:val="%7."/>
      <w:lvlJc w:val="left"/>
      <w:pPr>
        <w:ind w:left="5324" w:hanging="360"/>
      </w:pPr>
    </w:lvl>
    <w:lvl w:ilvl="7" w:tplc="EA042B52" w:tentative="1">
      <w:start w:val="1"/>
      <w:numFmt w:val="lowerLetter"/>
      <w:lvlText w:val="%8."/>
      <w:lvlJc w:val="left"/>
      <w:pPr>
        <w:ind w:left="6044" w:hanging="360"/>
      </w:pPr>
    </w:lvl>
    <w:lvl w:ilvl="8" w:tplc="4F40B71A"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1BC2DEF"/>
    <w:multiLevelType w:val="hybridMultilevel"/>
    <w:tmpl w:val="6C6A9622"/>
    <w:lvl w:ilvl="0" w:tplc="4F6672D8">
      <w:start w:val="1"/>
      <w:numFmt w:val="decimal"/>
      <w:lvlText w:val="%1."/>
      <w:lvlJc w:val="left"/>
      <w:pPr>
        <w:ind w:left="720" w:hanging="360"/>
      </w:pPr>
      <w:rPr>
        <w:rFonts w:hint="default"/>
      </w:rPr>
    </w:lvl>
    <w:lvl w:ilvl="1" w:tplc="5A12E29E" w:tentative="1">
      <w:start w:val="1"/>
      <w:numFmt w:val="lowerLetter"/>
      <w:lvlText w:val="%2."/>
      <w:lvlJc w:val="left"/>
      <w:pPr>
        <w:ind w:left="1440" w:hanging="360"/>
      </w:pPr>
    </w:lvl>
    <w:lvl w:ilvl="2" w:tplc="4182908A" w:tentative="1">
      <w:start w:val="1"/>
      <w:numFmt w:val="lowerRoman"/>
      <w:lvlText w:val="%3."/>
      <w:lvlJc w:val="right"/>
      <w:pPr>
        <w:ind w:left="2160" w:hanging="180"/>
      </w:pPr>
    </w:lvl>
    <w:lvl w:ilvl="3" w:tplc="743E0D28" w:tentative="1">
      <w:start w:val="1"/>
      <w:numFmt w:val="decimal"/>
      <w:lvlText w:val="%4."/>
      <w:lvlJc w:val="left"/>
      <w:pPr>
        <w:ind w:left="2880" w:hanging="360"/>
      </w:pPr>
    </w:lvl>
    <w:lvl w:ilvl="4" w:tplc="2B84F588" w:tentative="1">
      <w:start w:val="1"/>
      <w:numFmt w:val="lowerLetter"/>
      <w:lvlText w:val="%5."/>
      <w:lvlJc w:val="left"/>
      <w:pPr>
        <w:ind w:left="3600" w:hanging="360"/>
      </w:pPr>
    </w:lvl>
    <w:lvl w:ilvl="5" w:tplc="0308BEE0" w:tentative="1">
      <w:start w:val="1"/>
      <w:numFmt w:val="lowerRoman"/>
      <w:lvlText w:val="%6."/>
      <w:lvlJc w:val="right"/>
      <w:pPr>
        <w:ind w:left="4320" w:hanging="180"/>
      </w:pPr>
    </w:lvl>
    <w:lvl w:ilvl="6" w:tplc="3730BACC" w:tentative="1">
      <w:start w:val="1"/>
      <w:numFmt w:val="decimal"/>
      <w:lvlText w:val="%7."/>
      <w:lvlJc w:val="left"/>
      <w:pPr>
        <w:ind w:left="5040" w:hanging="360"/>
      </w:pPr>
    </w:lvl>
    <w:lvl w:ilvl="7" w:tplc="9BC43FE8" w:tentative="1">
      <w:start w:val="1"/>
      <w:numFmt w:val="lowerLetter"/>
      <w:lvlText w:val="%8."/>
      <w:lvlJc w:val="left"/>
      <w:pPr>
        <w:ind w:left="5760" w:hanging="360"/>
      </w:pPr>
    </w:lvl>
    <w:lvl w:ilvl="8" w:tplc="01DCCDEE" w:tentative="1">
      <w:start w:val="1"/>
      <w:numFmt w:val="lowerRoman"/>
      <w:lvlText w:val="%9."/>
      <w:lvlJc w:val="right"/>
      <w:pPr>
        <w:ind w:left="6480" w:hanging="180"/>
      </w:pPr>
    </w:lvl>
  </w:abstractNum>
  <w:abstractNum w:abstractNumId="15" w15:restartNumberingAfterBreak="0">
    <w:nsid w:val="3DAB7CC0"/>
    <w:multiLevelType w:val="multilevel"/>
    <w:tmpl w:val="E124A75C"/>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34B1D"/>
    <w:multiLevelType w:val="hybridMultilevel"/>
    <w:tmpl w:val="8BBAC6F2"/>
    <w:lvl w:ilvl="0" w:tplc="BA0622BC">
      <w:start w:val="1"/>
      <w:numFmt w:val="decimal"/>
      <w:lvlText w:val="%1."/>
      <w:lvlJc w:val="left"/>
      <w:pPr>
        <w:ind w:left="1080" w:hanging="360"/>
      </w:pPr>
      <w:rPr>
        <w:rFonts w:hint="default"/>
      </w:rPr>
    </w:lvl>
    <w:lvl w:ilvl="1" w:tplc="00AABAAC" w:tentative="1">
      <w:start w:val="1"/>
      <w:numFmt w:val="lowerLetter"/>
      <w:lvlText w:val="%2."/>
      <w:lvlJc w:val="left"/>
      <w:pPr>
        <w:ind w:left="1800" w:hanging="360"/>
      </w:pPr>
    </w:lvl>
    <w:lvl w:ilvl="2" w:tplc="DB1A265E" w:tentative="1">
      <w:start w:val="1"/>
      <w:numFmt w:val="lowerRoman"/>
      <w:lvlText w:val="%3."/>
      <w:lvlJc w:val="right"/>
      <w:pPr>
        <w:ind w:left="2520" w:hanging="180"/>
      </w:pPr>
    </w:lvl>
    <w:lvl w:ilvl="3" w:tplc="49162E32" w:tentative="1">
      <w:start w:val="1"/>
      <w:numFmt w:val="decimal"/>
      <w:lvlText w:val="%4."/>
      <w:lvlJc w:val="left"/>
      <w:pPr>
        <w:ind w:left="3240" w:hanging="360"/>
      </w:pPr>
    </w:lvl>
    <w:lvl w:ilvl="4" w:tplc="C1D0EAF8" w:tentative="1">
      <w:start w:val="1"/>
      <w:numFmt w:val="lowerLetter"/>
      <w:lvlText w:val="%5."/>
      <w:lvlJc w:val="left"/>
      <w:pPr>
        <w:ind w:left="3960" w:hanging="360"/>
      </w:pPr>
    </w:lvl>
    <w:lvl w:ilvl="5" w:tplc="BC2C7942" w:tentative="1">
      <w:start w:val="1"/>
      <w:numFmt w:val="lowerRoman"/>
      <w:lvlText w:val="%6."/>
      <w:lvlJc w:val="right"/>
      <w:pPr>
        <w:ind w:left="4680" w:hanging="180"/>
      </w:pPr>
    </w:lvl>
    <w:lvl w:ilvl="6" w:tplc="7D187630" w:tentative="1">
      <w:start w:val="1"/>
      <w:numFmt w:val="decimal"/>
      <w:lvlText w:val="%7."/>
      <w:lvlJc w:val="left"/>
      <w:pPr>
        <w:ind w:left="5400" w:hanging="360"/>
      </w:pPr>
    </w:lvl>
    <w:lvl w:ilvl="7" w:tplc="9B5CC652" w:tentative="1">
      <w:start w:val="1"/>
      <w:numFmt w:val="lowerLetter"/>
      <w:lvlText w:val="%8."/>
      <w:lvlJc w:val="left"/>
      <w:pPr>
        <w:ind w:left="6120" w:hanging="360"/>
      </w:pPr>
    </w:lvl>
    <w:lvl w:ilvl="8" w:tplc="B9683A90" w:tentative="1">
      <w:start w:val="1"/>
      <w:numFmt w:val="lowerRoman"/>
      <w:lvlText w:val="%9."/>
      <w:lvlJc w:val="right"/>
      <w:pPr>
        <w:ind w:left="6840" w:hanging="180"/>
      </w:pPr>
    </w:lvl>
  </w:abstractNum>
  <w:abstractNum w:abstractNumId="17"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4861DC"/>
    <w:multiLevelType w:val="hybridMultilevel"/>
    <w:tmpl w:val="7060A4D8"/>
    <w:lvl w:ilvl="0" w:tplc="9CA25B40">
      <w:start w:val="1"/>
      <w:numFmt w:val="upperRoman"/>
      <w:lvlText w:val="%1."/>
      <w:lvlJc w:val="left"/>
      <w:pPr>
        <w:tabs>
          <w:tab w:val="num" w:pos="1080"/>
        </w:tabs>
        <w:ind w:left="1080" w:hanging="720"/>
      </w:pPr>
      <w:rPr>
        <w:rFonts w:hint="default"/>
        <w:b/>
        <w:i w:val="0"/>
        <w:sz w:val="28"/>
      </w:rPr>
    </w:lvl>
    <w:lvl w:ilvl="1" w:tplc="0524AE56">
      <w:start w:val="23"/>
      <w:numFmt w:val="bullet"/>
      <w:lvlText w:val="-"/>
      <w:lvlJc w:val="left"/>
      <w:pPr>
        <w:tabs>
          <w:tab w:val="num" w:pos="1440"/>
        </w:tabs>
        <w:ind w:left="1440" w:hanging="360"/>
      </w:pPr>
      <w:rPr>
        <w:rFonts w:ascii="Times New Roman" w:eastAsia="Times New Roman" w:hAnsi="Times New Roman" w:cs="Times New Roman" w:hint="default"/>
      </w:rPr>
    </w:lvl>
    <w:lvl w:ilvl="2" w:tplc="987425C4" w:tentative="1">
      <w:start w:val="1"/>
      <w:numFmt w:val="lowerRoman"/>
      <w:lvlText w:val="%3."/>
      <w:lvlJc w:val="right"/>
      <w:pPr>
        <w:tabs>
          <w:tab w:val="num" w:pos="2160"/>
        </w:tabs>
        <w:ind w:left="2160" w:hanging="180"/>
      </w:pPr>
    </w:lvl>
    <w:lvl w:ilvl="3" w:tplc="4C780C1E" w:tentative="1">
      <w:start w:val="1"/>
      <w:numFmt w:val="decimal"/>
      <w:lvlText w:val="%4."/>
      <w:lvlJc w:val="left"/>
      <w:pPr>
        <w:tabs>
          <w:tab w:val="num" w:pos="2880"/>
        </w:tabs>
        <w:ind w:left="2880" w:hanging="360"/>
      </w:pPr>
    </w:lvl>
    <w:lvl w:ilvl="4" w:tplc="578C317A" w:tentative="1">
      <w:start w:val="1"/>
      <w:numFmt w:val="lowerLetter"/>
      <w:lvlText w:val="%5."/>
      <w:lvlJc w:val="left"/>
      <w:pPr>
        <w:tabs>
          <w:tab w:val="num" w:pos="3600"/>
        </w:tabs>
        <w:ind w:left="3600" w:hanging="360"/>
      </w:pPr>
    </w:lvl>
    <w:lvl w:ilvl="5" w:tplc="5C08F426" w:tentative="1">
      <w:start w:val="1"/>
      <w:numFmt w:val="lowerRoman"/>
      <w:lvlText w:val="%6."/>
      <w:lvlJc w:val="right"/>
      <w:pPr>
        <w:tabs>
          <w:tab w:val="num" w:pos="4320"/>
        </w:tabs>
        <w:ind w:left="4320" w:hanging="180"/>
      </w:pPr>
    </w:lvl>
    <w:lvl w:ilvl="6" w:tplc="17A096EC" w:tentative="1">
      <w:start w:val="1"/>
      <w:numFmt w:val="decimal"/>
      <w:lvlText w:val="%7."/>
      <w:lvlJc w:val="left"/>
      <w:pPr>
        <w:tabs>
          <w:tab w:val="num" w:pos="5040"/>
        </w:tabs>
        <w:ind w:left="5040" w:hanging="360"/>
      </w:pPr>
    </w:lvl>
    <w:lvl w:ilvl="7" w:tplc="4D4CB604" w:tentative="1">
      <w:start w:val="1"/>
      <w:numFmt w:val="lowerLetter"/>
      <w:lvlText w:val="%8."/>
      <w:lvlJc w:val="left"/>
      <w:pPr>
        <w:tabs>
          <w:tab w:val="num" w:pos="5760"/>
        </w:tabs>
        <w:ind w:left="5760" w:hanging="360"/>
      </w:pPr>
    </w:lvl>
    <w:lvl w:ilvl="8" w:tplc="3214AFCC" w:tentative="1">
      <w:start w:val="1"/>
      <w:numFmt w:val="lowerRoman"/>
      <w:lvlText w:val="%9."/>
      <w:lvlJc w:val="right"/>
      <w:pPr>
        <w:tabs>
          <w:tab w:val="num" w:pos="6480"/>
        </w:tabs>
        <w:ind w:left="6480" w:hanging="180"/>
      </w:pPr>
    </w:lvl>
  </w:abstractNum>
  <w:abstractNum w:abstractNumId="1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0" w15:restartNumberingAfterBreak="0">
    <w:nsid w:val="58667D80"/>
    <w:multiLevelType w:val="hybridMultilevel"/>
    <w:tmpl w:val="FAA8CBD6"/>
    <w:lvl w:ilvl="0" w:tplc="09AA1F86">
      <w:start w:val="1"/>
      <w:numFmt w:val="bullet"/>
      <w:lvlText w:val=""/>
      <w:lvlJc w:val="left"/>
      <w:pPr>
        <w:ind w:left="1440" w:hanging="360"/>
      </w:pPr>
      <w:rPr>
        <w:rFonts w:ascii="Wingdings" w:hAnsi="Wingdings" w:hint="default"/>
      </w:rPr>
    </w:lvl>
    <w:lvl w:ilvl="1" w:tplc="A3BE1C78" w:tentative="1">
      <w:start w:val="1"/>
      <w:numFmt w:val="bullet"/>
      <w:lvlText w:val="o"/>
      <w:lvlJc w:val="left"/>
      <w:pPr>
        <w:ind w:left="2160" w:hanging="360"/>
      </w:pPr>
      <w:rPr>
        <w:rFonts w:ascii="Courier New" w:hAnsi="Courier New" w:cs="Courier New" w:hint="default"/>
      </w:rPr>
    </w:lvl>
    <w:lvl w:ilvl="2" w:tplc="837A4E26" w:tentative="1">
      <w:start w:val="1"/>
      <w:numFmt w:val="bullet"/>
      <w:lvlText w:val=""/>
      <w:lvlJc w:val="left"/>
      <w:pPr>
        <w:ind w:left="2880" w:hanging="360"/>
      </w:pPr>
      <w:rPr>
        <w:rFonts w:ascii="Wingdings" w:hAnsi="Wingdings" w:hint="default"/>
      </w:rPr>
    </w:lvl>
    <w:lvl w:ilvl="3" w:tplc="8E54B720" w:tentative="1">
      <w:start w:val="1"/>
      <w:numFmt w:val="bullet"/>
      <w:lvlText w:val=""/>
      <w:lvlJc w:val="left"/>
      <w:pPr>
        <w:ind w:left="3600" w:hanging="360"/>
      </w:pPr>
      <w:rPr>
        <w:rFonts w:ascii="Symbol" w:hAnsi="Symbol" w:hint="default"/>
      </w:rPr>
    </w:lvl>
    <w:lvl w:ilvl="4" w:tplc="FE72E628" w:tentative="1">
      <w:start w:val="1"/>
      <w:numFmt w:val="bullet"/>
      <w:lvlText w:val="o"/>
      <w:lvlJc w:val="left"/>
      <w:pPr>
        <w:ind w:left="4320" w:hanging="360"/>
      </w:pPr>
      <w:rPr>
        <w:rFonts w:ascii="Courier New" w:hAnsi="Courier New" w:cs="Courier New" w:hint="default"/>
      </w:rPr>
    </w:lvl>
    <w:lvl w:ilvl="5" w:tplc="2E9C998E" w:tentative="1">
      <w:start w:val="1"/>
      <w:numFmt w:val="bullet"/>
      <w:lvlText w:val=""/>
      <w:lvlJc w:val="left"/>
      <w:pPr>
        <w:ind w:left="5040" w:hanging="360"/>
      </w:pPr>
      <w:rPr>
        <w:rFonts w:ascii="Wingdings" w:hAnsi="Wingdings" w:hint="default"/>
      </w:rPr>
    </w:lvl>
    <w:lvl w:ilvl="6" w:tplc="44E8E054" w:tentative="1">
      <w:start w:val="1"/>
      <w:numFmt w:val="bullet"/>
      <w:lvlText w:val=""/>
      <w:lvlJc w:val="left"/>
      <w:pPr>
        <w:ind w:left="5760" w:hanging="360"/>
      </w:pPr>
      <w:rPr>
        <w:rFonts w:ascii="Symbol" w:hAnsi="Symbol" w:hint="default"/>
      </w:rPr>
    </w:lvl>
    <w:lvl w:ilvl="7" w:tplc="AC7236B0" w:tentative="1">
      <w:start w:val="1"/>
      <w:numFmt w:val="bullet"/>
      <w:lvlText w:val="o"/>
      <w:lvlJc w:val="left"/>
      <w:pPr>
        <w:ind w:left="6480" w:hanging="360"/>
      </w:pPr>
      <w:rPr>
        <w:rFonts w:ascii="Courier New" w:hAnsi="Courier New" w:cs="Courier New" w:hint="default"/>
      </w:rPr>
    </w:lvl>
    <w:lvl w:ilvl="8" w:tplc="80EA37E4" w:tentative="1">
      <w:start w:val="1"/>
      <w:numFmt w:val="bullet"/>
      <w:lvlText w:val=""/>
      <w:lvlJc w:val="left"/>
      <w:pPr>
        <w:ind w:left="7200" w:hanging="360"/>
      </w:pPr>
      <w:rPr>
        <w:rFonts w:ascii="Wingdings" w:hAnsi="Wingdings" w:hint="default"/>
      </w:rPr>
    </w:lvl>
  </w:abstractNum>
  <w:abstractNum w:abstractNumId="2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1D5A2C"/>
    <w:multiLevelType w:val="hybridMultilevel"/>
    <w:tmpl w:val="4AB684AC"/>
    <w:lvl w:ilvl="0" w:tplc="6F966F9C">
      <w:start w:val="1"/>
      <w:numFmt w:val="decimal"/>
      <w:lvlText w:val="%1."/>
      <w:lvlJc w:val="left"/>
      <w:pPr>
        <w:ind w:left="720" w:hanging="360"/>
      </w:pPr>
      <w:rPr>
        <w:rFonts w:hint="default"/>
        <w:b w:val="0"/>
        <w:i w:val="0"/>
        <w:strike w:val="0"/>
      </w:rPr>
    </w:lvl>
    <w:lvl w:ilvl="1" w:tplc="26749712" w:tentative="1">
      <w:start w:val="1"/>
      <w:numFmt w:val="lowerLetter"/>
      <w:lvlText w:val="%2."/>
      <w:lvlJc w:val="left"/>
      <w:pPr>
        <w:ind w:left="1440" w:hanging="360"/>
      </w:pPr>
    </w:lvl>
    <w:lvl w:ilvl="2" w:tplc="29F625C2" w:tentative="1">
      <w:start w:val="1"/>
      <w:numFmt w:val="lowerRoman"/>
      <w:lvlText w:val="%3."/>
      <w:lvlJc w:val="right"/>
      <w:pPr>
        <w:ind w:left="2160" w:hanging="180"/>
      </w:pPr>
    </w:lvl>
    <w:lvl w:ilvl="3" w:tplc="E83E3942" w:tentative="1">
      <w:start w:val="1"/>
      <w:numFmt w:val="decimal"/>
      <w:lvlText w:val="%4."/>
      <w:lvlJc w:val="left"/>
      <w:pPr>
        <w:ind w:left="2880" w:hanging="360"/>
      </w:pPr>
    </w:lvl>
    <w:lvl w:ilvl="4" w:tplc="0F104864" w:tentative="1">
      <w:start w:val="1"/>
      <w:numFmt w:val="lowerLetter"/>
      <w:lvlText w:val="%5."/>
      <w:lvlJc w:val="left"/>
      <w:pPr>
        <w:ind w:left="3600" w:hanging="360"/>
      </w:pPr>
    </w:lvl>
    <w:lvl w:ilvl="5" w:tplc="B40CA5B2" w:tentative="1">
      <w:start w:val="1"/>
      <w:numFmt w:val="lowerRoman"/>
      <w:lvlText w:val="%6."/>
      <w:lvlJc w:val="right"/>
      <w:pPr>
        <w:ind w:left="4320" w:hanging="180"/>
      </w:pPr>
    </w:lvl>
    <w:lvl w:ilvl="6" w:tplc="10FE2238" w:tentative="1">
      <w:start w:val="1"/>
      <w:numFmt w:val="decimal"/>
      <w:lvlText w:val="%7."/>
      <w:lvlJc w:val="left"/>
      <w:pPr>
        <w:ind w:left="5040" w:hanging="360"/>
      </w:pPr>
    </w:lvl>
    <w:lvl w:ilvl="7" w:tplc="3EF00F98" w:tentative="1">
      <w:start w:val="1"/>
      <w:numFmt w:val="lowerLetter"/>
      <w:lvlText w:val="%8."/>
      <w:lvlJc w:val="left"/>
      <w:pPr>
        <w:ind w:left="5760" w:hanging="360"/>
      </w:pPr>
    </w:lvl>
    <w:lvl w:ilvl="8" w:tplc="7D70CC22" w:tentative="1">
      <w:start w:val="1"/>
      <w:numFmt w:val="lowerRoman"/>
      <w:lvlText w:val="%9."/>
      <w:lvlJc w:val="right"/>
      <w:pPr>
        <w:ind w:left="6480" w:hanging="180"/>
      </w:pPr>
    </w:lvl>
  </w:abstractNum>
  <w:num w:numId="1" w16cid:durableId="1575432391">
    <w:abstractNumId w:val="6"/>
  </w:num>
  <w:num w:numId="2" w16cid:durableId="1978097290">
    <w:abstractNumId w:val="10"/>
  </w:num>
  <w:num w:numId="3" w16cid:durableId="1543592422">
    <w:abstractNumId w:val="9"/>
  </w:num>
  <w:num w:numId="4" w16cid:durableId="533079700">
    <w:abstractNumId w:val="21"/>
  </w:num>
  <w:num w:numId="5" w16cid:durableId="1548957422">
    <w:abstractNumId w:val="12"/>
  </w:num>
  <w:num w:numId="6" w16cid:durableId="504130726">
    <w:abstractNumId w:val="15"/>
  </w:num>
  <w:num w:numId="7" w16cid:durableId="634068360">
    <w:abstractNumId w:val="17"/>
  </w:num>
  <w:num w:numId="8" w16cid:durableId="1983273081">
    <w:abstractNumId w:val="5"/>
  </w:num>
  <w:num w:numId="9" w16cid:durableId="738944291">
    <w:abstractNumId w:val="8"/>
  </w:num>
  <w:num w:numId="10" w16cid:durableId="1173908971">
    <w:abstractNumId w:val="19"/>
  </w:num>
  <w:num w:numId="11" w16cid:durableId="114099697">
    <w:abstractNumId w:val="11"/>
  </w:num>
  <w:num w:numId="12" w16cid:durableId="192496114">
    <w:abstractNumId w:val="23"/>
  </w:num>
  <w:num w:numId="13" w16cid:durableId="77555567">
    <w:abstractNumId w:val="22"/>
  </w:num>
  <w:num w:numId="14" w16cid:durableId="1748381244">
    <w:abstractNumId w:val="0"/>
  </w:num>
  <w:num w:numId="15" w16cid:durableId="929847835">
    <w:abstractNumId w:val="3"/>
  </w:num>
  <w:num w:numId="16" w16cid:durableId="20592038">
    <w:abstractNumId w:val="14"/>
  </w:num>
  <w:num w:numId="17" w16cid:durableId="232467089">
    <w:abstractNumId w:val="13"/>
  </w:num>
  <w:num w:numId="18" w16cid:durableId="872040931">
    <w:abstractNumId w:val="25"/>
  </w:num>
  <w:num w:numId="19" w16cid:durableId="1937403086">
    <w:abstractNumId w:val="20"/>
  </w:num>
  <w:num w:numId="20" w16cid:durableId="312177825">
    <w:abstractNumId w:val="16"/>
  </w:num>
  <w:num w:numId="21" w16cid:durableId="69230501">
    <w:abstractNumId w:val="2"/>
  </w:num>
  <w:num w:numId="22" w16cid:durableId="1786270673">
    <w:abstractNumId w:val="18"/>
  </w:num>
  <w:num w:numId="23" w16cid:durableId="1595437252">
    <w:abstractNumId w:val="4"/>
  </w:num>
  <w:num w:numId="24" w16cid:durableId="730542854">
    <w:abstractNumId w:val="7"/>
  </w:num>
  <w:num w:numId="25" w16cid:durableId="1642735399">
    <w:abstractNumId w:val="24"/>
  </w:num>
  <w:num w:numId="26" w16cid:durableId="74051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7167"/>
    <w:rsid w:val="0003632C"/>
    <w:rsid w:val="00037250"/>
    <w:rsid w:val="00046F95"/>
    <w:rsid w:val="00057E4C"/>
    <w:rsid w:val="0009579D"/>
    <w:rsid w:val="000A0B77"/>
    <w:rsid w:val="000C73F1"/>
    <w:rsid w:val="000D2007"/>
    <w:rsid w:val="000D2591"/>
    <w:rsid w:val="000D728E"/>
    <w:rsid w:val="000E2030"/>
    <w:rsid w:val="000F7965"/>
    <w:rsid w:val="00103EA4"/>
    <w:rsid w:val="00112B27"/>
    <w:rsid w:val="00123C13"/>
    <w:rsid w:val="001466CD"/>
    <w:rsid w:val="00147A46"/>
    <w:rsid w:val="001512CE"/>
    <w:rsid w:val="00155F80"/>
    <w:rsid w:val="001834E6"/>
    <w:rsid w:val="00185749"/>
    <w:rsid w:val="001A32FC"/>
    <w:rsid w:val="001C1A81"/>
    <w:rsid w:val="001D212C"/>
    <w:rsid w:val="001D63FB"/>
    <w:rsid w:val="001E7DCD"/>
    <w:rsid w:val="0021061E"/>
    <w:rsid w:val="00223E9B"/>
    <w:rsid w:val="00225E04"/>
    <w:rsid w:val="00240B92"/>
    <w:rsid w:val="00256303"/>
    <w:rsid w:val="002604A8"/>
    <w:rsid w:val="00266BD3"/>
    <w:rsid w:val="00277A30"/>
    <w:rsid w:val="002819FD"/>
    <w:rsid w:val="002A4568"/>
    <w:rsid w:val="002C61CD"/>
    <w:rsid w:val="002D0B67"/>
    <w:rsid w:val="002D0C07"/>
    <w:rsid w:val="002E544E"/>
    <w:rsid w:val="002F0A71"/>
    <w:rsid w:val="00307E72"/>
    <w:rsid w:val="003263A4"/>
    <w:rsid w:val="00330FB0"/>
    <w:rsid w:val="003417D0"/>
    <w:rsid w:val="00342B64"/>
    <w:rsid w:val="00353E17"/>
    <w:rsid w:val="00354016"/>
    <w:rsid w:val="00370410"/>
    <w:rsid w:val="003708B6"/>
    <w:rsid w:val="00381FDC"/>
    <w:rsid w:val="003832E5"/>
    <w:rsid w:val="0039638D"/>
    <w:rsid w:val="003A00B5"/>
    <w:rsid w:val="003A0DE3"/>
    <w:rsid w:val="003A3EC7"/>
    <w:rsid w:val="003C2E50"/>
    <w:rsid w:val="003E1C09"/>
    <w:rsid w:val="003E7755"/>
    <w:rsid w:val="00401B70"/>
    <w:rsid w:val="00403A48"/>
    <w:rsid w:val="0041015D"/>
    <w:rsid w:val="00410C26"/>
    <w:rsid w:val="004200E3"/>
    <w:rsid w:val="004308E0"/>
    <w:rsid w:val="00434EB5"/>
    <w:rsid w:val="00437CC6"/>
    <w:rsid w:val="00450164"/>
    <w:rsid w:val="004758A8"/>
    <w:rsid w:val="00482D78"/>
    <w:rsid w:val="00485828"/>
    <w:rsid w:val="00490C38"/>
    <w:rsid w:val="00491D8F"/>
    <w:rsid w:val="004940E7"/>
    <w:rsid w:val="004A34B7"/>
    <w:rsid w:val="004B6394"/>
    <w:rsid w:val="004B7536"/>
    <w:rsid w:val="004C5E7C"/>
    <w:rsid w:val="004C78EC"/>
    <w:rsid w:val="004D0506"/>
    <w:rsid w:val="004E04F7"/>
    <w:rsid w:val="004E6126"/>
    <w:rsid w:val="004F24F3"/>
    <w:rsid w:val="004F7C6A"/>
    <w:rsid w:val="0051129B"/>
    <w:rsid w:val="00525159"/>
    <w:rsid w:val="005264FA"/>
    <w:rsid w:val="00526AD6"/>
    <w:rsid w:val="00526C5B"/>
    <w:rsid w:val="0054026A"/>
    <w:rsid w:val="00543FF2"/>
    <w:rsid w:val="005445FD"/>
    <w:rsid w:val="005535ED"/>
    <w:rsid w:val="00563A54"/>
    <w:rsid w:val="00565280"/>
    <w:rsid w:val="00566CEA"/>
    <w:rsid w:val="00575D72"/>
    <w:rsid w:val="0058190F"/>
    <w:rsid w:val="00595BA7"/>
    <w:rsid w:val="00595DB4"/>
    <w:rsid w:val="005B25D1"/>
    <w:rsid w:val="005E3603"/>
    <w:rsid w:val="005E605A"/>
    <w:rsid w:val="005F7EA2"/>
    <w:rsid w:val="00605B3C"/>
    <w:rsid w:val="006148CC"/>
    <w:rsid w:val="006354C1"/>
    <w:rsid w:val="00642D2D"/>
    <w:rsid w:val="006449E2"/>
    <w:rsid w:val="00654F8E"/>
    <w:rsid w:val="0065510A"/>
    <w:rsid w:val="00667D6E"/>
    <w:rsid w:val="0067091D"/>
    <w:rsid w:val="006749B9"/>
    <w:rsid w:val="00675E93"/>
    <w:rsid w:val="00681A7B"/>
    <w:rsid w:val="00682E65"/>
    <w:rsid w:val="0068382D"/>
    <w:rsid w:val="006954A3"/>
    <w:rsid w:val="006A0228"/>
    <w:rsid w:val="006A3059"/>
    <w:rsid w:val="006B7039"/>
    <w:rsid w:val="006C0624"/>
    <w:rsid w:val="006D280D"/>
    <w:rsid w:val="006E7738"/>
    <w:rsid w:val="006F0638"/>
    <w:rsid w:val="006F1131"/>
    <w:rsid w:val="006F651E"/>
    <w:rsid w:val="00705980"/>
    <w:rsid w:val="00711D32"/>
    <w:rsid w:val="00714995"/>
    <w:rsid w:val="00715693"/>
    <w:rsid w:val="00716330"/>
    <w:rsid w:val="0072240F"/>
    <w:rsid w:val="007362AB"/>
    <w:rsid w:val="00746CEE"/>
    <w:rsid w:val="0075264A"/>
    <w:rsid w:val="0076283D"/>
    <w:rsid w:val="00772D79"/>
    <w:rsid w:val="00772E1E"/>
    <w:rsid w:val="00776BD1"/>
    <w:rsid w:val="007865C6"/>
    <w:rsid w:val="0078765D"/>
    <w:rsid w:val="007947E5"/>
    <w:rsid w:val="00796212"/>
    <w:rsid w:val="007B4246"/>
    <w:rsid w:val="007C6E36"/>
    <w:rsid w:val="007D0118"/>
    <w:rsid w:val="007D43B3"/>
    <w:rsid w:val="007F00B5"/>
    <w:rsid w:val="00815976"/>
    <w:rsid w:val="00816909"/>
    <w:rsid w:val="00823423"/>
    <w:rsid w:val="00845756"/>
    <w:rsid w:val="00886AE2"/>
    <w:rsid w:val="00893E62"/>
    <w:rsid w:val="008A1D74"/>
    <w:rsid w:val="008A67AE"/>
    <w:rsid w:val="008B6EF1"/>
    <w:rsid w:val="008C0159"/>
    <w:rsid w:val="008E5FFC"/>
    <w:rsid w:val="008F508D"/>
    <w:rsid w:val="009049D8"/>
    <w:rsid w:val="00921DC5"/>
    <w:rsid w:val="00925319"/>
    <w:rsid w:val="0092578A"/>
    <w:rsid w:val="0092768A"/>
    <w:rsid w:val="0093351C"/>
    <w:rsid w:val="00936480"/>
    <w:rsid w:val="009420B2"/>
    <w:rsid w:val="009561FD"/>
    <w:rsid w:val="0095652B"/>
    <w:rsid w:val="009638E0"/>
    <w:rsid w:val="00965F00"/>
    <w:rsid w:val="0097327A"/>
    <w:rsid w:val="00977FFD"/>
    <w:rsid w:val="00981C57"/>
    <w:rsid w:val="00984317"/>
    <w:rsid w:val="00985AE8"/>
    <w:rsid w:val="00986C3C"/>
    <w:rsid w:val="00987632"/>
    <w:rsid w:val="0099335F"/>
    <w:rsid w:val="00996070"/>
    <w:rsid w:val="009A044C"/>
    <w:rsid w:val="009E23BA"/>
    <w:rsid w:val="009E37EF"/>
    <w:rsid w:val="009F4A71"/>
    <w:rsid w:val="00A0786C"/>
    <w:rsid w:val="00A100AD"/>
    <w:rsid w:val="00A101B2"/>
    <w:rsid w:val="00A136BB"/>
    <w:rsid w:val="00A15C97"/>
    <w:rsid w:val="00A31BA4"/>
    <w:rsid w:val="00A347A9"/>
    <w:rsid w:val="00A52EF3"/>
    <w:rsid w:val="00A55BF7"/>
    <w:rsid w:val="00A77D92"/>
    <w:rsid w:val="00A97B6A"/>
    <w:rsid w:val="00AA1974"/>
    <w:rsid w:val="00AA6E01"/>
    <w:rsid w:val="00AC2C07"/>
    <w:rsid w:val="00AC307A"/>
    <w:rsid w:val="00AC69BF"/>
    <w:rsid w:val="00AC79E8"/>
    <w:rsid w:val="00AE3F80"/>
    <w:rsid w:val="00AF6DAC"/>
    <w:rsid w:val="00B06AAB"/>
    <w:rsid w:val="00B2199C"/>
    <w:rsid w:val="00B278DE"/>
    <w:rsid w:val="00B413B0"/>
    <w:rsid w:val="00B42D8F"/>
    <w:rsid w:val="00B65241"/>
    <w:rsid w:val="00B65F82"/>
    <w:rsid w:val="00B7541F"/>
    <w:rsid w:val="00B7788D"/>
    <w:rsid w:val="00B80E88"/>
    <w:rsid w:val="00B83180"/>
    <w:rsid w:val="00B83C00"/>
    <w:rsid w:val="00B85469"/>
    <w:rsid w:val="00B85FCF"/>
    <w:rsid w:val="00B87D0E"/>
    <w:rsid w:val="00BB1372"/>
    <w:rsid w:val="00BD2F20"/>
    <w:rsid w:val="00BE332C"/>
    <w:rsid w:val="00BE408E"/>
    <w:rsid w:val="00BE5DBB"/>
    <w:rsid w:val="00BE6C95"/>
    <w:rsid w:val="00C01BAC"/>
    <w:rsid w:val="00C04349"/>
    <w:rsid w:val="00C122DF"/>
    <w:rsid w:val="00C13380"/>
    <w:rsid w:val="00C155FF"/>
    <w:rsid w:val="00C301FC"/>
    <w:rsid w:val="00C424C2"/>
    <w:rsid w:val="00C473C2"/>
    <w:rsid w:val="00C52851"/>
    <w:rsid w:val="00C642AC"/>
    <w:rsid w:val="00C75107"/>
    <w:rsid w:val="00C955F0"/>
    <w:rsid w:val="00C95E4A"/>
    <w:rsid w:val="00CA4246"/>
    <w:rsid w:val="00CB1DBF"/>
    <w:rsid w:val="00CB517A"/>
    <w:rsid w:val="00CC1D5B"/>
    <w:rsid w:val="00CD2D26"/>
    <w:rsid w:val="00CD550A"/>
    <w:rsid w:val="00CE1B4E"/>
    <w:rsid w:val="00CF1886"/>
    <w:rsid w:val="00D0318B"/>
    <w:rsid w:val="00D10B6A"/>
    <w:rsid w:val="00D36272"/>
    <w:rsid w:val="00D418C5"/>
    <w:rsid w:val="00D55A6F"/>
    <w:rsid w:val="00D611AC"/>
    <w:rsid w:val="00D62635"/>
    <w:rsid w:val="00D664B7"/>
    <w:rsid w:val="00D67C09"/>
    <w:rsid w:val="00D72D3C"/>
    <w:rsid w:val="00D77548"/>
    <w:rsid w:val="00D80723"/>
    <w:rsid w:val="00D85727"/>
    <w:rsid w:val="00D96C24"/>
    <w:rsid w:val="00DB05D3"/>
    <w:rsid w:val="00DC09EE"/>
    <w:rsid w:val="00DC61F6"/>
    <w:rsid w:val="00DE1731"/>
    <w:rsid w:val="00DE1F84"/>
    <w:rsid w:val="00DF7279"/>
    <w:rsid w:val="00DF74AE"/>
    <w:rsid w:val="00E06D9E"/>
    <w:rsid w:val="00E14A4C"/>
    <w:rsid w:val="00E15DFA"/>
    <w:rsid w:val="00E4306E"/>
    <w:rsid w:val="00E56F8D"/>
    <w:rsid w:val="00E63EA4"/>
    <w:rsid w:val="00E70988"/>
    <w:rsid w:val="00E91297"/>
    <w:rsid w:val="00E926A0"/>
    <w:rsid w:val="00E92BEC"/>
    <w:rsid w:val="00E94353"/>
    <w:rsid w:val="00EB134B"/>
    <w:rsid w:val="00EB324B"/>
    <w:rsid w:val="00EB3311"/>
    <w:rsid w:val="00ED1DAB"/>
    <w:rsid w:val="00EF658F"/>
    <w:rsid w:val="00EF737F"/>
    <w:rsid w:val="00F149A0"/>
    <w:rsid w:val="00F15C20"/>
    <w:rsid w:val="00F176C9"/>
    <w:rsid w:val="00F253C6"/>
    <w:rsid w:val="00F27F7E"/>
    <w:rsid w:val="00F30B13"/>
    <w:rsid w:val="00F32819"/>
    <w:rsid w:val="00F3707C"/>
    <w:rsid w:val="00F55C1D"/>
    <w:rsid w:val="00F56724"/>
    <w:rsid w:val="00F707F3"/>
    <w:rsid w:val="00F762D0"/>
    <w:rsid w:val="00F77246"/>
    <w:rsid w:val="00F8386D"/>
    <w:rsid w:val="00F91C19"/>
    <w:rsid w:val="00F93030"/>
    <w:rsid w:val="00FA3F0A"/>
    <w:rsid w:val="00FC55BB"/>
    <w:rsid w:val="00FC6F93"/>
    <w:rsid w:val="00FE024C"/>
    <w:rsid w:val="00FE02D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5792"/>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ps.google.com/map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ese.kampa@vecumnieki.lv" TargetMode="External"/><Relationship Id="rId4" Type="http://schemas.openxmlformats.org/officeDocument/2006/relationships/styles" Target="styles.xml"/><Relationship Id="rId9" Type="http://schemas.openxmlformats.org/officeDocument/2006/relationships/hyperlink" Target="mailto:lauris.medins@vecumniek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4604</Words>
  <Characters>2625</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2023-03-14T14:30:00Z</dcterms:created>
  <dcterms:modified xsi:type="dcterms:W3CDTF">2023-03-14T14:30:00Z</dcterms:modified>
</cp:coreProperties>
</file>